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E44621" w:rsidRDefault="00E44621" w:rsidP="00E44621">
      <w:pPr>
        <w:jc w:val="center"/>
        <w:rPr>
          <w:rFonts w:ascii="標楷體" w:eastAsia="標楷體" w:hAnsi="標楷體"/>
          <w:b/>
          <w:sz w:val="72"/>
        </w:rPr>
      </w:pPr>
    </w:p>
    <w:p w:rsidR="00E44621" w:rsidRDefault="00E44621" w:rsidP="00E44621">
      <w:pPr>
        <w:jc w:val="center"/>
        <w:rPr>
          <w:rFonts w:ascii="標楷體" w:eastAsia="標楷體" w:hAnsi="標楷體"/>
          <w:b/>
          <w:sz w:val="72"/>
        </w:rPr>
      </w:pPr>
    </w:p>
    <w:p w:rsidR="00E44621" w:rsidRPr="001B7720" w:rsidRDefault="00E44621" w:rsidP="00E44621">
      <w:pPr>
        <w:jc w:val="center"/>
        <w:rPr>
          <w:rFonts w:ascii="微軟正黑體" w:eastAsia="微軟正黑體" w:hAnsi="微軟正黑體"/>
          <w:b/>
          <w:sz w:val="72"/>
        </w:rPr>
      </w:pPr>
      <w:r w:rsidRPr="001B7720">
        <w:rPr>
          <w:rFonts w:ascii="微軟正黑體" w:eastAsia="微軟正黑體" w:hAnsi="微軟正黑體" w:hint="eastAsia"/>
          <w:b/>
          <w:sz w:val="72"/>
        </w:rPr>
        <w:t>工程與社會專題</w:t>
      </w:r>
      <w:r w:rsidRPr="001B7720">
        <w:rPr>
          <w:rFonts w:ascii="微軟正黑體" w:eastAsia="微軟正黑體" w:hAnsi="微軟正黑體" w:hint="eastAsia"/>
          <w:b/>
          <w:color w:val="FF0000"/>
          <w:sz w:val="72"/>
        </w:rPr>
        <w:t>(太陽能)</w:t>
      </w:r>
    </w:p>
    <w:p w:rsidR="00E44621" w:rsidRPr="001B7720" w:rsidRDefault="00E44621" w:rsidP="00E44621">
      <w:pPr>
        <w:jc w:val="center"/>
        <w:rPr>
          <w:rFonts w:ascii="微軟正黑體" w:eastAsia="微軟正黑體" w:hAnsi="微軟正黑體"/>
          <w:b/>
          <w:sz w:val="72"/>
        </w:rPr>
      </w:pPr>
      <w:r w:rsidRPr="001B7720">
        <w:rPr>
          <w:rFonts w:ascii="微軟正黑體" w:eastAsia="微軟正黑體" w:hAnsi="微軟正黑體" w:hint="eastAsia"/>
          <w:b/>
          <w:sz w:val="72"/>
        </w:rPr>
        <w:t>101(1)期末報告</w:t>
      </w:r>
    </w:p>
    <w:p w:rsidR="00E44621" w:rsidRPr="001B7720" w:rsidRDefault="00E44621" w:rsidP="00E44621">
      <w:pPr>
        <w:jc w:val="center"/>
        <w:rPr>
          <w:rFonts w:ascii="微軟正黑體" w:eastAsia="微軟正黑體" w:hAnsi="微軟正黑體"/>
          <w:b/>
          <w:sz w:val="72"/>
        </w:rPr>
      </w:pPr>
    </w:p>
    <w:p w:rsidR="00E44621" w:rsidRPr="001B7720" w:rsidRDefault="00E44621" w:rsidP="00E44621">
      <w:pPr>
        <w:jc w:val="center"/>
        <w:rPr>
          <w:rFonts w:ascii="微軟正黑體" w:eastAsia="微軟正黑體" w:hAnsi="微軟正黑體"/>
          <w:b/>
          <w:sz w:val="56"/>
        </w:rPr>
      </w:pPr>
      <w:r w:rsidRPr="001B7720">
        <w:rPr>
          <w:rFonts w:ascii="微軟正黑體" w:eastAsia="微軟正黑體" w:hAnsi="微軟正黑體" w:hint="eastAsia"/>
          <w:b/>
          <w:sz w:val="56"/>
        </w:rPr>
        <w:t>以適當科技與風險評估的角度來看現代發電系統</w:t>
      </w:r>
    </w:p>
    <w:p w:rsidR="00E44621" w:rsidRPr="001B7720" w:rsidRDefault="00E44621" w:rsidP="00E44621">
      <w:pPr>
        <w:jc w:val="center"/>
        <w:rPr>
          <w:rFonts w:ascii="微軟正黑體" w:eastAsia="微軟正黑體" w:hAnsi="微軟正黑體"/>
          <w:b/>
          <w:sz w:val="36"/>
        </w:rPr>
      </w:pPr>
    </w:p>
    <w:p w:rsidR="00E44621" w:rsidRPr="001B7720" w:rsidRDefault="00E44621" w:rsidP="00E44621">
      <w:pPr>
        <w:jc w:val="center"/>
        <w:rPr>
          <w:rFonts w:ascii="微軟正黑體" w:eastAsia="微軟正黑體" w:hAnsi="微軟正黑體"/>
          <w:b/>
          <w:sz w:val="36"/>
        </w:rPr>
      </w:pPr>
    </w:p>
    <w:p w:rsidR="00E44621" w:rsidRPr="001B7720" w:rsidRDefault="00E44621" w:rsidP="00E44621">
      <w:pPr>
        <w:jc w:val="center"/>
        <w:rPr>
          <w:rFonts w:ascii="微軟正黑體" w:eastAsia="微軟正黑體" w:hAnsi="微軟正黑體"/>
          <w:b/>
          <w:sz w:val="36"/>
        </w:rPr>
      </w:pPr>
    </w:p>
    <w:tbl>
      <w:tblPr>
        <w:tblW w:w="0" w:type="auto"/>
        <w:tblInd w:w="1963" w:type="dxa"/>
        <w:tblLook w:val="04A0" w:firstRow="1" w:lastRow="0" w:firstColumn="1" w:lastColumn="0" w:noHBand="0" w:noVBand="1"/>
      </w:tblPr>
      <w:tblGrid>
        <w:gridCol w:w="2018"/>
        <w:gridCol w:w="3924"/>
      </w:tblGrid>
      <w:tr w:rsidR="00E44621" w:rsidRPr="001B7720" w:rsidTr="00E44621">
        <w:tc>
          <w:tcPr>
            <w:tcW w:w="2018" w:type="dxa"/>
            <w:hideMark/>
          </w:tcPr>
          <w:p w:rsidR="00E44621" w:rsidRPr="001B7720" w:rsidRDefault="00E44621">
            <w:pPr>
              <w:jc w:val="right"/>
              <w:rPr>
                <w:rFonts w:ascii="微軟正黑體" w:eastAsia="微軟正黑體" w:hAnsi="微軟正黑體"/>
                <w:b/>
                <w:sz w:val="40"/>
              </w:rPr>
            </w:pPr>
            <w:r w:rsidRPr="001B7720">
              <w:rPr>
                <w:rFonts w:ascii="微軟正黑體" w:eastAsia="微軟正黑體" w:hAnsi="微軟正黑體" w:hint="eastAsia"/>
                <w:b/>
                <w:sz w:val="40"/>
              </w:rPr>
              <w:t>姓名:</w:t>
            </w:r>
          </w:p>
        </w:tc>
        <w:tc>
          <w:tcPr>
            <w:tcW w:w="3924" w:type="dxa"/>
            <w:hideMark/>
          </w:tcPr>
          <w:p w:rsidR="00E44621" w:rsidRPr="001B7720" w:rsidRDefault="00B37BA5">
            <w:pPr>
              <w:rPr>
                <w:rFonts w:ascii="微軟正黑體" w:eastAsia="微軟正黑體" w:hAnsi="微軟正黑體"/>
                <w:b/>
                <w:sz w:val="40"/>
              </w:rPr>
            </w:pPr>
            <w:r w:rsidRPr="001B7720">
              <w:rPr>
                <w:rFonts w:ascii="微軟正黑體" w:eastAsia="微軟正黑體" w:hAnsi="微軟正黑體" w:hint="eastAsia"/>
                <w:b/>
                <w:sz w:val="40"/>
              </w:rPr>
              <w:t>廖冠棊</w:t>
            </w:r>
          </w:p>
        </w:tc>
      </w:tr>
      <w:tr w:rsidR="00E44621" w:rsidRPr="001B7720" w:rsidTr="00E44621">
        <w:tc>
          <w:tcPr>
            <w:tcW w:w="2018" w:type="dxa"/>
            <w:hideMark/>
          </w:tcPr>
          <w:p w:rsidR="00E44621" w:rsidRPr="001B7720" w:rsidRDefault="00E44621">
            <w:pPr>
              <w:jc w:val="right"/>
              <w:rPr>
                <w:rFonts w:ascii="微軟正黑體" w:eastAsia="微軟正黑體" w:hAnsi="微軟正黑體"/>
                <w:b/>
                <w:sz w:val="40"/>
              </w:rPr>
            </w:pPr>
            <w:r w:rsidRPr="001B7720">
              <w:rPr>
                <w:rFonts w:ascii="微軟正黑體" w:eastAsia="微軟正黑體" w:hAnsi="微軟正黑體" w:hint="eastAsia"/>
                <w:b/>
                <w:sz w:val="40"/>
              </w:rPr>
              <w:t>班級:</w:t>
            </w:r>
          </w:p>
        </w:tc>
        <w:tc>
          <w:tcPr>
            <w:tcW w:w="3924" w:type="dxa"/>
            <w:hideMark/>
          </w:tcPr>
          <w:p w:rsidR="00E44621" w:rsidRPr="001B7720" w:rsidRDefault="00E44621">
            <w:pPr>
              <w:rPr>
                <w:rFonts w:ascii="微軟正黑體" w:eastAsia="微軟正黑體" w:hAnsi="微軟正黑體"/>
                <w:b/>
                <w:sz w:val="40"/>
              </w:rPr>
            </w:pPr>
            <w:r w:rsidRPr="001B7720">
              <w:rPr>
                <w:rFonts w:ascii="微軟正黑體" w:eastAsia="微軟正黑體" w:hAnsi="微軟正黑體" w:hint="eastAsia"/>
                <w:b/>
                <w:sz w:val="40"/>
              </w:rPr>
              <w:t>車輛三甲</w:t>
            </w:r>
          </w:p>
        </w:tc>
      </w:tr>
      <w:tr w:rsidR="00E44621" w:rsidRPr="001B7720" w:rsidTr="00E44621">
        <w:tc>
          <w:tcPr>
            <w:tcW w:w="2018" w:type="dxa"/>
            <w:hideMark/>
          </w:tcPr>
          <w:p w:rsidR="00E44621" w:rsidRPr="001B7720" w:rsidRDefault="00E44621">
            <w:pPr>
              <w:jc w:val="right"/>
              <w:rPr>
                <w:rFonts w:ascii="微軟正黑體" w:eastAsia="微軟正黑體" w:hAnsi="微軟正黑體"/>
                <w:b/>
                <w:sz w:val="40"/>
              </w:rPr>
            </w:pPr>
            <w:r w:rsidRPr="001B7720">
              <w:rPr>
                <w:rFonts w:ascii="微軟正黑體" w:eastAsia="微軟正黑體" w:hAnsi="微軟正黑體" w:hint="eastAsia"/>
                <w:b/>
                <w:sz w:val="40"/>
              </w:rPr>
              <w:t>學號:</w:t>
            </w:r>
          </w:p>
        </w:tc>
        <w:tc>
          <w:tcPr>
            <w:tcW w:w="3924" w:type="dxa"/>
            <w:hideMark/>
          </w:tcPr>
          <w:p w:rsidR="00E44621" w:rsidRPr="001B7720" w:rsidRDefault="00B37BA5">
            <w:pPr>
              <w:rPr>
                <w:rFonts w:ascii="微軟正黑體" w:eastAsia="微軟正黑體" w:hAnsi="微軟正黑體"/>
                <w:b/>
                <w:sz w:val="40"/>
              </w:rPr>
            </w:pPr>
            <w:r w:rsidRPr="001B7720">
              <w:rPr>
                <w:rFonts w:ascii="微軟正黑體" w:eastAsia="微軟正黑體" w:hAnsi="微軟正黑體" w:hint="eastAsia"/>
                <w:b/>
                <w:sz w:val="40"/>
              </w:rPr>
              <w:t>49915014</w:t>
            </w:r>
          </w:p>
        </w:tc>
      </w:tr>
    </w:tbl>
    <w:p w:rsidR="00E44621" w:rsidRDefault="00E44621"/>
    <w:p w:rsidR="00E44621" w:rsidRDefault="00E44621"/>
    <w:p w:rsidR="00E44621" w:rsidRPr="001B7720" w:rsidRDefault="00E44621" w:rsidP="00E44621">
      <w:pPr>
        <w:jc w:val="center"/>
        <w:rPr>
          <w:rFonts w:ascii="微軟正黑體" w:eastAsia="微軟正黑體" w:hAnsi="微軟正黑體"/>
          <w:sz w:val="72"/>
          <w:szCs w:val="72"/>
        </w:rPr>
      </w:pPr>
      <w:r w:rsidRPr="001B7720">
        <w:rPr>
          <w:rFonts w:ascii="微軟正黑體" w:eastAsia="微軟正黑體" w:hAnsi="微軟正黑體" w:hint="eastAsia"/>
          <w:sz w:val="72"/>
          <w:szCs w:val="72"/>
        </w:rPr>
        <w:lastRenderedPageBreak/>
        <w:t>目錄</w:t>
      </w:r>
    </w:p>
    <w:p w:rsidR="00E44621" w:rsidRDefault="00E44621" w:rsidP="00E44621">
      <w:pPr>
        <w:jc w:val="both"/>
        <w:rPr>
          <w:sz w:val="72"/>
          <w:szCs w:val="72"/>
        </w:rPr>
      </w:pPr>
    </w:p>
    <w:p w:rsidR="00E44621" w:rsidRPr="00943E02" w:rsidRDefault="00E44621" w:rsidP="00E44621">
      <w:pPr>
        <w:pStyle w:val="a3"/>
        <w:numPr>
          <w:ilvl w:val="0"/>
          <w:numId w:val="1"/>
        </w:numPr>
        <w:ind w:leftChars="0"/>
        <w:rPr>
          <w:rFonts w:ascii="微軟正黑體" w:eastAsia="微軟正黑體" w:hAnsi="微軟正黑體"/>
          <w:b/>
          <w:sz w:val="44"/>
          <w:szCs w:val="44"/>
        </w:rPr>
      </w:pPr>
      <w:r w:rsidRPr="00943E02">
        <w:rPr>
          <w:rFonts w:ascii="微軟正黑體" w:eastAsia="微軟正黑體" w:hAnsi="微軟正黑體" w:hint="eastAsia"/>
          <w:b/>
          <w:sz w:val="44"/>
          <w:szCs w:val="44"/>
        </w:rPr>
        <w:t>前言</w:t>
      </w:r>
    </w:p>
    <w:p w:rsidR="00E44621" w:rsidRPr="00943E02" w:rsidRDefault="00E44621" w:rsidP="00E44621">
      <w:pPr>
        <w:pStyle w:val="a3"/>
        <w:ind w:leftChars="0" w:left="360"/>
        <w:rPr>
          <w:rFonts w:ascii="微軟正黑體" w:eastAsia="微軟正黑體" w:hAnsi="微軟正黑體"/>
          <w:b/>
          <w:sz w:val="44"/>
          <w:szCs w:val="44"/>
        </w:rPr>
      </w:pPr>
    </w:p>
    <w:p w:rsidR="00E44621" w:rsidRPr="00943E02" w:rsidRDefault="00C9037D" w:rsidP="00E44621">
      <w:pPr>
        <w:pStyle w:val="a3"/>
        <w:numPr>
          <w:ilvl w:val="0"/>
          <w:numId w:val="1"/>
        </w:numPr>
        <w:ind w:leftChars="0"/>
        <w:rPr>
          <w:rFonts w:ascii="微軟正黑體" w:eastAsia="微軟正黑體" w:hAnsi="微軟正黑體"/>
          <w:b/>
          <w:sz w:val="44"/>
          <w:szCs w:val="44"/>
        </w:rPr>
      </w:pPr>
      <w:r w:rsidRPr="00943E02">
        <w:rPr>
          <w:rFonts w:ascii="微軟正黑體" w:eastAsia="微軟正黑體" w:hAnsi="微軟正黑體" w:cs="Arial" w:hint="eastAsia"/>
          <w:b/>
          <w:bCs/>
          <w:sz w:val="44"/>
          <w:szCs w:val="44"/>
        </w:rPr>
        <w:t>議題</w:t>
      </w:r>
      <w:proofErr w:type="gramStart"/>
      <w:r w:rsidRPr="00943E02">
        <w:rPr>
          <w:rFonts w:ascii="微軟正黑體" w:eastAsia="微軟正黑體" w:hAnsi="微軟正黑體" w:cs="Arial" w:hint="eastAsia"/>
          <w:b/>
          <w:bCs/>
          <w:sz w:val="44"/>
          <w:szCs w:val="44"/>
        </w:rPr>
        <w:t>一</w:t>
      </w:r>
      <w:proofErr w:type="gramEnd"/>
      <w:r w:rsidRPr="00943E02">
        <w:rPr>
          <w:rFonts w:ascii="微軟正黑體" w:eastAsia="微軟正黑體" w:hAnsi="微軟正黑體" w:cs="Arial" w:hint="eastAsia"/>
          <w:b/>
          <w:bCs/>
          <w:sz w:val="44"/>
          <w:szCs w:val="44"/>
        </w:rPr>
        <w:t>：如何對台灣的太陽能</w:t>
      </w:r>
      <w:r w:rsidR="00E44621" w:rsidRPr="00943E02">
        <w:rPr>
          <w:rFonts w:ascii="微軟正黑體" w:eastAsia="微軟正黑體" w:hAnsi="微軟正黑體" w:cs="Arial" w:hint="eastAsia"/>
          <w:b/>
          <w:bCs/>
          <w:sz w:val="44"/>
          <w:szCs w:val="44"/>
        </w:rPr>
        <w:t>系統進行風險評估、風險管理、以及風險溝通？</w:t>
      </w:r>
    </w:p>
    <w:p w:rsidR="00E44621" w:rsidRPr="00943E02" w:rsidRDefault="00E44621" w:rsidP="00E44621">
      <w:pPr>
        <w:rPr>
          <w:rFonts w:ascii="微軟正黑體" w:eastAsia="微軟正黑體" w:hAnsi="微軟正黑體"/>
          <w:b/>
          <w:sz w:val="44"/>
          <w:szCs w:val="44"/>
        </w:rPr>
      </w:pPr>
    </w:p>
    <w:p w:rsidR="00FB74E5" w:rsidRPr="00943E02" w:rsidRDefault="00FB74E5" w:rsidP="00FB74E5">
      <w:pPr>
        <w:pStyle w:val="a3"/>
        <w:numPr>
          <w:ilvl w:val="0"/>
          <w:numId w:val="1"/>
        </w:numPr>
        <w:ind w:leftChars="0"/>
        <w:rPr>
          <w:rFonts w:ascii="微軟正黑體" w:eastAsia="微軟正黑體" w:hAnsi="微軟正黑體"/>
          <w:b/>
          <w:sz w:val="44"/>
          <w:szCs w:val="44"/>
        </w:rPr>
      </w:pPr>
      <w:r>
        <w:rPr>
          <w:rFonts w:ascii="微軟正黑體" w:eastAsia="微軟正黑體" w:hAnsi="微軟正黑體" w:cs="Arial" w:hint="eastAsia"/>
          <w:b/>
          <w:bCs/>
          <w:sz w:val="44"/>
          <w:szCs w:val="44"/>
        </w:rPr>
        <w:t>議題二：以適當科技之經濟性、自主性、永續性的角度來看太陽能</w:t>
      </w:r>
      <w:r w:rsidRPr="00943E02">
        <w:rPr>
          <w:rFonts w:ascii="微軟正黑體" w:eastAsia="微軟正黑體" w:hAnsi="微軟正黑體" w:cs="Arial" w:hint="eastAsia"/>
          <w:b/>
          <w:bCs/>
          <w:sz w:val="44"/>
          <w:szCs w:val="44"/>
        </w:rPr>
        <w:t>發電系統</w:t>
      </w:r>
    </w:p>
    <w:p w:rsidR="00E44621" w:rsidRPr="00FB74E5" w:rsidRDefault="00E44621" w:rsidP="00FB74E5">
      <w:pPr>
        <w:pStyle w:val="a3"/>
        <w:ind w:leftChars="0" w:left="360"/>
        <w:rPr>
          <w:rFonts w:ascii="微軟正黑體" w:eastAsia="微軟正黑體" w:hAnsi="微軟正黑體"/>
          <w:b/>
          <w:sz w:val="44"/>
          <w:szCs w:val="44"/>
        </w:rPr>
      </w:pPr>
    </w:p>
    <w:p w:rsidR="00E44621" w:rsidRPr="00943E02" w:rsidRDefault="00E44621" w:rsidP="00E44621">
      <w:pPr>
        <w:pStyle w:val="a3"/>
        <w:numPr>
          <w:ilvl w:val="0"/>
          <w:numId w:val="1"/>
        </w:numPr>
        <w:ind w:leftChars="0"/>
        <w:rPr>
          <w:rFonts w:ascii="微軟正黑體" w:eastAsia="微軟正黑體" w:hAnsi="微軟正黑體"/>
          <w:b/>
          <w:sz w:val="44"/>
          <w:szCs w:val="44"/>
        </w:rPr>
      </w:pPr>
      <w:r w:rsidRPr="00943E02">
        <w:rPr>
          <w:rFonts w:ascii="微軟正黑體" w:eastAsia="微軟正黑體" w:hAnsi="微軟正黑體" w:cs="Arial" w:hint="eastAsia"/>
          <w:b/>
          <w:bCs/>
          <w:sz w:val="44"/>
          <w:szCs w:val="44"/>
        </w:rPr>
        <w:t>結論</w:t>
      </w:r>
      <w:r w:rsidRPr="00943E02">
        <w:rPr>
          <w:rFonts w:ascii="微軟正黑體" w:eastAsia="微軟正黑體" w:hAnsi="微軟正黑體" w:cs="Arial"/>
          <w:b/>
          <w:bCs/>
          <w:sz w:val="44"/>
          <w:szCs w:val="44"/>
        </w:rPr>
        <w:t>:</w:t>
      </w:r>
      <w:r w:rsidRPr="00943E02">
        <w:rPr>
          <w:rFonts w:ascii="微軟正黑體" w:eastAsia="微軟正黑體" w:hAnsi="微軟正黑體" w:cs="Arial" w:hint="eastAsia"/>
          <w:b/>
          <w:bCs/>
          <w:sz w:val="44"/>
          <w:szCs w:val="44"/>
        </w:rPr>
        <w:t>以設計工程師角度，如何規劃台灣的發電系統？</w:t>
      </w:r>
    </w:p>
    <w:p w:rsidR="00E44621" w:rsidRDefault="00E44621"/>
    <w:p w:rsidR="00EA547E" w:rsidRPr="002740D9" w:rsidRDefault="00EA547E" w:rsidP="00EA547E">
      <w:pPr>
        <w:jc w:val="center"/>
        <w:rPr>
          <w:rFonts w:ascii="微軟正黑體" w:eastAsia="微軟正黑體" w:hAnsi="微軟正黑體"/>
          <w:b/>
          <w:color w:val="FF0000"/>
          <w:sz w:val="56"/>
          <w:szCs w:val="56"/>
        </w:rPr>
      </w:pPr>
      <w:r w:rsidRPr="002740D9">
        <w:rPr>
          <w:rFonts w:ascii="微軟正黑體" w:eastAsia="微軟正黑體" w:hAnsi="微軟正黑體" w:hint="eastAsia"/>
          <w:b/>
          <w:color w:val="FF0000"/>
          <w:sz w:val="56"/>
          <w:szCs w:val="56"/>
        </w:rPr>
        <w:lastRenderedPageBreak/>
        <w:t>前言</w:t>
      </w:r>
    </w:p>
    <w:p w:rsidR="00EA547E" w:rsidRPr="00E365F1" w:rsidRDefault="00EA547E" w:rsidP="00EA547E">
      <w:pPr>
        <w:rPr>
          <w:rFonts w:ascii="微軟正黑體" w:eastAsia="微軟正黑體" w:hAnsi="微軟正黑體" w:cs="Arial"/>
          <w:color w:val="000000"/>
          <w:szCs w:val="24"/>
          <w:shd w:val="clear" w:color="auto" w:fill="FFFFFF"/>
        </w:rPr>
      </w:pPr>
      <w:r w:rsidRPr="00E365F1">
        <w:rPr>
          <w:rFonts w:ascii="微軟正黑體" w:eastAsia="微軟正黑體" w:hAnsi="微軟正黑體" w:cs="Arial"/>
          <w:color w:val="000000"/>
          <w:szCs w:val="24"/>
          <w:shd w:val="clear" w:color="auto" w:fill="FFFFFF"/>
        </w:rPr>
        <w:t>太陽所產生的光和熱，是帶給地球多采多姿生態的原動力。因為有太陽源源不斷的向地球傳遞能源，植物才得以進行光和作用，將太陽能轉換為自身的養分。而動物再藉由攝取植物，從而得到自身活動所需之能源。所以太陽能</w:t>
      </w:r>
      <w:proofErr w:type="gramStart"/>
      <w:r w:rsidRPr="00E365F1">
        <w:rPr>
          <w:rFonts w:ascii="微軟正黑體" w:eastAsia="微軟正黑體" w:hAnsi="微軟正黑體" w:cs="Arial"/>
          <w:color w:val="000000"/>
          <w:szCs w:val="24"/>
          <w:shd w:val="clear" w:color="auto" w:fill="FFFFFF"/>
        </w:rPr>
        <w:t>可以說是地球</w:t>
      </w:r>
      <w:proofErr w:type="gramEnd"/>
      <w:r w:rsidRPr="00E365F1">
        <w:rPr>
          <w:rFonts w:ascii="微軟正黑體" w:eastAsia="微軟正黑體" w:hAnsi="微軟正黑體" w:cs="Arial"/>
          <w:color w:val="000000"/>
          <w:szCs w:val="24"/>
          <w:shd w:val="clear" w:color="auto" w:fill="FFFFFF"/>
        </w:rPr>
        <w:t>上一切生命的基礎。數十年來，太陽能發電業者一直為了同一</w:t>
      </w:r>
      <w:proofErr w:type="gramStart"/>
      <w:r w:rsidRPr="00E365F1">
        <w:rPr>
          <w:rFonts w:ascii="微軟正黑體" w:eastAsia="微軟正黑體" w:hAnsi="微軟正黑體" w:cs="Arial"/>
          <w:color w:val="000000"/>
          <w:szCs w:val="24"/>
          <w:shd w:val="clear" w:color="auto" w:fill="FFFFFF"/>
        </w:rPr>
        <w:t>個</w:t>
      </w:r>
      <w:proofErr w:type="gramEnd"/>
      <w:r w:rsidRPr="00E365F1">
        <w:rPr>
          <w:rFonts w:ascii="微軟正黑體" w:eastAsia="微軟正黑體" w:hAnsi="微軟正黑體" w:cs="Arial"/>
          <w:color w:val="000000"/>
          <w:szCs w:val="24"/>
          <w:shd w:val="clear" w:color="auto" w:fill="FFFFFF"/>
        </w:rPr>
        <w:t>目標持續努力，這個目標就是：提供便宜的高功率電源。經過數年的徒勞無功，如今太陽能專家表示，他們的發電技術已經有了長足進展。</w:t>
      </w:r>
      <w:r w:rsidRPr="00E365F1">
        <w:rPr>
          <w:rStyle w:val="apple-converted-space"/>
          <w:rFonts w:ascii="微軟正黑體" w:eastAsia="微軟正黑體" w:hAnsi="微軟正黑體" w:cs="Arial"/>
          <w:color w:val="000000"/>
          <w:szCs w:val="24"/>
          <w:shd w:val="clear" w:color="auto" w:fill="FFFFFF"/>
        </w:rPr>
        <w:t> </w:t>
      </w:r>
      <w:r w:rsidRPr="00E365F1">
        <w:rPr>
          <w:rFonts w:ascii="微軟正黑體" w:eastAsia="微軟正黑體" w:hAnsi="微軟正黑體" w:cs="Arial"/>
          <w:color w:val="000000"/>
          <w:szCs w:val="24"/>
          <w:shd w:val="clear" w:color="auto" w:fill="FFFFFF"/>
        </w:rPr>
        <w:t>「目前太陽能發電</w:t>
      </w:r>
      <w:proofErr w:type="gramStart"/>
      <w:r w:rsidRPr="00E365F1">
        <w:rPr>
          <w:rFonts w:ascii="微軟正黑體" w:eastAsia="微軟正黑體" w:hAnsi="微軟正黑體" w:cs="Arial"/>
          <w:color w:val="000000"/>
          <w:szCs w:val="24"/>
          <w:shd w:val="clear" w:color="auto" w:fill="FFFFFF"/>
        </w:rPr>
        <w:t>可說是在</w:t>
      </w:r>
      <w:proofErr w:type="gramEnd"/>
      <w:r w:rsidRPr="00E365F1">
        <w:rPr>
          <w:rFonts w:ascii="微軟正黑體" w:eastAsia="微軟正黑體" w:hAnsi="微軟正黑體" w:cs="Arial"/>
          <w:color w:val="000000"/>
          <w:szCs w:val="24"/>
          <w:shd w:val="clear" w:color="auto" w:fill="FFFFFF"/>
        </w:rPr>
        <w:t>最佳狀況，因為電價持續上揚。從</w:t>
      </w:r>
      <w:proofErr w:type="gramStart"/>
      <w:r w:rsidRPr="00E365F1">
        <w:rPr>
          <w:rFonts w:ascii="微軟正黑體" w:eastAsia="微軟正黑體" w:hAnsi="微軟正黑體" w:cs="Arial"/>
          <w:color w:val="000000"/>
          <w:szCs w:val="24"/>
          <w:shd w:val="clear" w:color="auto" w:fill="FFFFFF"/>
        </w:rPr>
        <w:t>1970</w:t>
      </w:r>
      <w:proofErr w:type="gramEnd"/>
      <w:r w:rsidRPr="00E365F1">
        <w:rPr>
          <w:rFonts w:ascii="微軟正黑體" w:eastAsia="微軟正黑體" w:hAnsi="微軟正黑體" w:cs="Arial"/>
          <w:color w:val="000000"/>
          <w:szCs w:val="24"/>
          <w:shd w:val="clear" w:color="auto" w:fill="FFFFFF"/>
        </w:rPr>
        <w:t>年代開始研發的太陽能發電，其技術問題雖然依舊存在，但在材料科學，成本問題上的改良以及來自環境的迫切需求，都讓這個技術越來越吸引人注意。」</w:t>
      </w:r>
    </w:p>
    <w:p w:rsidR="00EA547E" w:rsidRPr="00E365F1" w:rsidRDefault="00EA547E" w:rsidP="00EA547E">
      <w:pPr>
        <w:rPr>
          <w:rFonts w:ascii="微軟正黑體" w:eastAsia="微軟正黑體" w:hAnsi="微軟正黑體"/>
          <w:szCs w:val="24"/>
        </w:rPr>
      </w:pPr>
      <w:r w:rsidRPr="00E365F1">
        <w:rPr>
          <w:rFonts w:ascii="微軟正黑體" w:eastAsia="微軟正黑體" w:hAnsi="微軟正黑體" w:cs="Arial"/>
          <w:color w:val="000000"/>
          <w:szCs w:val="24"/>
          <w:shd w:val="clear" w:color="auto" w:fill="FFFFFF"/>
        </w:rPr>
        <w:t>同時我們可以看見太陽能以許多不同的風貌呈現。風，環繞在我們</w:t>
      </w:r>
      <w:proofErr w:type="gramStart"/>
      <w:r w:rsidRPr="00E365F1">
        <w:rPr>
          <w:rFonts w:ascii="微軟正黑體" w:eastAsia="微軟正黑體" w:hAnsi="微軟正黑體" w:cs="Arial"/>
          <w:color w:val="000000"/>
          <w:szCs w:val="24"/>
          <w:shd w:val="clear" w:color="auto" w:fill="FFFFFF"/>
        </w:rPr>
        <w:t>四周，</w:t>
      </w:r>
      <w:proofErr w:type="gramEnd"/>
      <w:r w:rsidRPr="00E365F1">
        <w:rPr>
          <w:rFonts w:ascii="微軟正黑體" w:eastAsia="微軟正黑體" w:hAnsi="微軟正黑體" w:cs="Arial"/>
          <w:color w:val="000000"/>
          <w:szCs w:val="24"/>
          <w:shd w:val="clear" w:color="auto" w:fill="FFFFFF"/>
        </w:rPr>
        <w:t>無論是宜人的微風，或是狂烈的暴風。其本質都是由太陽能源所引發的，當太陽將熱能傳遞到地球時，由於地表吸收熱能的效益不同，因此會產生溫度上的差異。而溫度上的差異隨即造成了壓力上的差異，而風就依靠著大氣中地區</w:t>
      </w:r>
      <w:proofErr w:type="gramStart"/>
      <w:r w:rsidRPr="00E365F1">
        <w:rPr>
          <w:rFonts w:ascii="微軟正黑體" w:eastAsia="微軟正黑體" w:hAnsi="微軟正黑體" w:cs="Arial"/>
          <w:color w:val="000000"/>
          <w:szCs w:val="24"/>
          <w:shd w:val="clear" w:color="auto" w:fill="FFFFFF"/>
        </w:rPr>
        <w:t>上壓差</w:t>
      </w:r>
      <w:proofErr w:type="gramEnd"/>
      <w:r w:rsidRPr="00E365F1">
        <w:rPr>
          <w:rFonts w:ascii="微軟正黑體" w:eastAsia="微軟正黑體" w:hAnsi="微軟正黑體" w:cs="Arial"/>
          <w:color w:val="000000"/>
          <w:szCs w:val="24"/>
          <w:shd w:val="clear" w:color="auto" w:fill="FFFFFF"/>
        </w:rPr>
        <w:t>的</w:t>
      </w:r>
      <w:proofErr w:type="gramStart"/>
      <w:r w:rsidRPr="00E365F1">
        <w:rPr>
          <w:rFonts w:ascii="微軟正黑體" w:eastAsia="微軟正黑體" w:hAnsi="微軟正黑體" w:cs="Arial"/>
          <w:color w:val="000000"/>
          <w:szCs w:val="24"/>
          <w:shd w:val="clear" w:color="auto" w:fill="FFFFFF"/>
        </w:rPr>
        <w:t>不同而吹起</w:t>
      </w:r>
      <w:proofErr w:type="gramEnd"/>
      <w:r w:rsidRPr="00E365F1">
        <w:rPr>
          <w:rFonts w:ascii="微軟正黑體" w:eastAsia="微軟正黑體" w:hAnsi="微軟正黑體" w:cs="Arial"/>
          <w:color w:val="000000"/>
          <w:szCs w:val="24"/>
          <w:shd w:val="clear" w:color="auto" w:fill="FFFFFF"/>
        </w:rPr>
        <w:t>了。而人類很早以前就懂得利用這一</w:t>
      </w:r>
      <w:r>
        <w:rPr>
          <w:rFonts w:ascii="微軟正黑體" w:eastAsia="微軟正黑體" w:hAnsi="微軟正黑體" w:cs="Arial"/>
          <w:color w:val="000000"/>
          <w:szCs w:val="24"/>
          <w:shd w:val="clear" w:color="auto" w:fill="FFFFFF"/>
        </w:rPr>
        <w:t>不同型態的太陽能，如歐洲荷蘭的風車，到最近盛行於歐洲的風力發電</w:t>
      </w:r>
      <w:r w:rsidRPr="00E365F1">
        <w:rPr>
          <w:rFonts w:ascii="微軟正黑體" w:eastAsia="微軟正黑體" w:hAnsi="微軟正黑體" w:cs="Arial"/>
          <w:color w:val="000000"/>
          <w:szCs w:val="24"/>
          <w:shd w:val="clear" w:color="auto" w:fill="FFFFFF"/>
        </w:rPr>
        <w:t>。再加上近代環保意識的高漲，使得傳統的火力發電廠與核能發電廠受到嚴格的批評。如果我們加以追根究底，我們現今所謂的發電廠，除了核能發電廠</w:t>
      </w:r>
      <w:proofErr w:type="gramStart"/>
      <w:r w:rsidRPr="00E365F1">
        <w:rPr>
          <w:rFonts w:ascii="微軟正黑體" w:eastAsia="微軟正黑體" w:hAnsi="微軟正黑體" w:cs="Arial"/>
          <w:color w:val="000000"/>
          <w:szCs w:val="24"/>
          <w:shd w:val="clear" w:color="auto" w:fill="FFFFFF"/>
        </w:rPr>
        <w:t>以外，</w:t>
      </w:r>
      <w:proofErr w:type="gramEnd"/>
      <w:r w:rsidRPr="00E365F1">
        <w:rPr>
          <w:rFonts w:ascii="微軟正黑體" w:eastAsia="微軟正黑體" w:hAnsi="微軟正黑體" w:cs="Arial"/>
          <w:color w:val="000000"/>
          <w:szCs w:val="24"/>
          <w:shd w:val="clear" w:color="auto" w:fill="FFFFFF"/>
        </w:rPr>
        <w:t>都可以</w:t>
      </w:r>
      <w:proofErr w:type="gramStart"/>
      <w:r w:rsidRPr="00E365F1">
        <w:rPr>
          <w:rFonts w:ascii="微軟正黑體" w:eastAsia="微軟正黑體" w:hAnsi="微軟正黑體" w:cs="Arial"/>
          <w:color w:val="000000"/>
          <w:szCs w:val="24"/>
          <w:shd w:val="clear" w:color="auto" w:fill="FFFFFF"/>
        </w:rPr>
        <w:t>看做</w:t>
      </w:r>
      <w:proofErr w:type="gramEnd"/>
      <w:r w:rsidRPr="00E365F1">
        <w:rPr>
          <w:rFonts w:ascii="微軟正黑體" w:eastAsia="微軟正黑體" w:hAnsi="微軟正黑體" w:cs="Arial"/>
          <w:color w:val="000000"/>
          <w:szCs w:val="24"/>
          <w:shd w:val="clear" w:color="auto" w:fill="FFFFFF"/>
        </w:rPr>
        <w:t>是將既有的太陽能轉換出來而已。地球上的氣象變化便是由太陽的能源產生的。</w:t>
      </w:r>
      <w:r w:rsidRPr="00E365F1">
        <w:rPr>
          <w:rStyle w:val="apple-converted-space"/>
          <w:rFonts w:ascii="微軟正黑體" w:eastAsia="微軟正黑體" w:hAnsi="微軟正黑體" w:cs="Arial"/>
          <w:color w:val="000000"/>
          <w:szCs w:val="24"/>
          <w:shd w:val="clear" w:color="auto" w:fill="FFFFFF"/>
        </w:rPr>
        <w:t> </w:t>
      </w:r>
    </w:p>
    <w:p w:rsidR="0020049F" w:rsidRPr="002740D9" w:rsidRDefault="0020049F" w:rsidP="0020049F">
      <w:pPr>
        <w:rPr>
          <w:rFonts w:ascii="微軟正黑體" w:eastAsia="微軟正黑體" w:hAnsi="微軟正黑體" w:cs="Arial"/>
          <w:b/>
          <w:bCs/>
          <w:color w:val="FF0000"/>
          <w:sz w:val="40"/>
          <w:szCs w:val="40"/>
        </w:rPr>
      </w:pPr>
      <w:r w:rsidRPr="002740D9">
        <w:rPr>
          <w:rFonts w:ascii="微軟正黑體" w:eastAsia="微軟正黑體" w:hAnsi="微軟正黑體" w:cs="Arial" w:hint="eastAsia"/>
          <w:b/>
          <w:bCs/>
          <w:color w:val="FF0000"/>
          <w:sz w:val="40"/>
          <w:szCs w:val="40"/>
        </w:rPr>
        <w:lastRenderedPageBreak/>
        <w:t>議題</w:t>
      </w:r>
      <w:proofErr w:type="gramStart"/>
      <w:r w:rsidRPr="002740D9">
        <w:rPr>
          <w:rFonts w:ascii="微軟正黑體" w:eastAsia="微軟正黑體" w:hAnsi="微軟正黑體" w:cs="Arial" w:hint="eastAsia"/>
          <w:b/>
          <w:bCs/>
          <w:color w:val="FF0000"/>
          <w:sz w:val="40"/>
          <w:szCs w:val="40"/>
        </w:rPr>
        <w:t>一</w:t>
      </w:r>
      <w:proofErr w:type="gramEnd"/>
      <w:r w:rsidRPr="002740D9">
        <w:rPr>
          <w:rFonts w:ascii="微軟正黑體" w:eastAsia="微軟正黑體" w:hAnsi="微軟正黑體" w:cs="Arial" w:hint="eastAsia"/>
          <w:b/>
          <w:bCs/>
          <w:color w:val="FF0000"/>
          <w:sz w:val="40"/>
          <w:szCs w:val="40"/>
        </w:rPr>
        <w:t>：如何對台灣的太陽能統進行風險評估、風險管理、以及風險溝通？</w:t>
      </w:r>
    </w:p>
    <w:p w:rsidR="0020049F" w:rsidRDefault="0020049F" w:rsidP="0020049F">
      <w:pPr>
        <w:rPr>
          <w:rFonts w:ascii="微軟正黑體" w:eastAsia="微軟正黑體" w:hAnsi="微軟正黑體"/>
        </w:rPr>
      </w:pPr>
      <w:r>
        <w:rPr>
          <w:rFonts w:ascii="微軟正黑體" w:eastAsia="微軟正黑體" w:hAnsi="微軟正黑體"/>
        </w:rPr>
        <w:t>太陽能雖然是世界上許多國家大力發展用以作為替代石油、煤等能源礦產的發電方式，也是</w:t>
      </w:r>
      <w:proofErr w:type="gramStart"/>
      <w:r>
        <w:rPr>
          <w:rFonts w:ascii="微軟正黑體" w:eastAsia="微軟正黑體" w:hAnsi="微軟正黑體"/>
        </w:rPr>
        <w:t>最</w:t>
      </w:r>
      <w:proofErr w:type="gramEnd"/>
      <w:r>
        <w:rPr>
          <w:rFonts w:ascii="微軟正黑體" w:eastAsia="微軟正黑體" w:hAnsi="微軟正黑體"/>
        </w:rPr>
        <w:t>被看好其發展潛力、最乾淨、使用時間最長、穩定的發電方式，但太陽能發電技術離完全取代能源礦物發電還需要很長的一段時間更進一步投入研發做出技術上的突破其他的替代性再生能源的研發也不斷的在進行，未來若研發出劃時代的能源產業，將完全改變現今的版圖。</w:t>
      </w:r>
    </w:p>
    <w:p w:rsidR="0020049F" w:rsidRDefault="0020049F" w:rsidP="0020049F">
      <w:pPr>
        <w:rPr>
          <w:rFonts w:ascii="微軟正黑體" w:eastAsia="微軟正黑體" w:hAnsi="微軟正黑體"/>
        </w:rPr>
      </w:pPr>
    </w:p>
    <w:p w:rsidR="0020049F" w:rsidRPr="00E365F1" w:rsidRDefault="0020049F" w:rsidP="0020049F">
      <w:pPr>
        <w:rPr>
          <w:rFonts w:ascii="微軟正黑體" w:eastAsia="微軟正黑體" w:hAnsi="微軟正黑體"/>
          <w:b/>
          <w:szCs w:val="24"/>
        </w:rPr>
      </w:pPr>
      <w:r w:rsidRPr="00E365F1">
        <w:rPr>
          <w:rFonts w:ascii="微軟正黑體" w:eastAsia="微軟正黑體" w:hAnsi="微軟正黑體" w:cs="Arial"/>
          <w:color w:val="000000"/>
          <w:szCs w:val="24"/>
          <w:shd w:val="clear" w:color="auto" w:fill="FFFFFF"/>
        </w:rPr>
        <w:t>太陽能總量很多，但是品質很低(溫度較低)，發電效率很差。尤其是台灣土地面積小，且氣候潮濕，太陽露臉比例較低，太陽能十分受限。因此太陽能至少無法當成台灣主要發電能源，但這不代表大家不要用太陽能，台灣太陽能面板技術還是世界數一數二，多用一點，就能減少</w:t>
      </w:r>
      <w:proofErr w:type="gramStart"/>
      <w:r w:rsidRPr="00E365F1">
        <w:rPr>
          <w:rFonts w:ascii="微軟正黑體" w:eastAsia="微軟正黑體" w:hAnsi="微軟正黑體" w:cs="Arial"/>
          <w:color w:val="000000"/>
          <w:szCs w:val="24"/>
          <w:shd w:val="clear" w:color="auto" w:fill="FFFFFF"/>
        </w:rPr>
        <w:t>一點碳</w:t>
      </w:r>
      <w:proofErr w:type="gramEnd"/>
      <w:r w:rsidRPr="00E365F1">
        <w:rPr>
          <w:rFonts w:ascii="微軟正黑體" w:eastAsia="微軟正黑體" w:hAnsi="微軟正黑體" w:cs="Arial"/>
          <w:color w:val="000000"/>
          <w:szCs w:val="24"/>
          <w:shd w:val="clear" w:color="auto" w:fill="FFFFFF"/>
        </w:rPr>
        <w:t>排放，為世界盡一份心力，南部很多戶都有用太陽能板，可以取代熱水器、提供一些照明</w:t>
      </w:r>
      <w:r>
        <w:rPr>
          <w:rFonts w:ascii="微軟正黑體" w:eastAsia="微軟正黑體" w:hAnsi="微軟正黑體" w:hint="eastAsia"/>
        </w:rPr>
        <w:t>。</w:t>
      </w:r>
    </w:p>
    <w:p w:rsidR="0020049F" w:rsidRDefault="0020049F" w:rsidP="0020049F">
      <w:pPr>
        <w:rPr>
          <w:rFonts w:ascii="微軟正黑體" w:eastAsia="微軟正黑體" w:hAnsi="微軟正黑體"/>
        </w:rPr>
      </w:pPr>
    </w:p>
    <w:p w:rsidR="0020049F" w:rsidRPr="00C31F4B" w:rsidRDefault="0020049F" w:rsidP="0020049F">
      <w:pPr>
        <w:rPr>
          <w:rFonts w:ascii="微軟正黑體" w:eastAsia="微軟正黑體" w:hAnsi="微軟正黑體"/>
        </w:rPr>
      </w:pPr>
      <w:r>
        <w:rPr>
          <w:rFonts w:ascii="微軟正黑體" w:eastAsia="微軟正黑體" w:hAnsi="微軟正黑體" w:hint="eastAsia"/>
        </w:rPr>
        <w:t>另外，目前世界上擁有最多太陽能相關專利的廠商為佳能、台積電與三星，但這些廠商目前都尚未投入太陽能相關展業的生產製造，而目前許多家太陽能生產的大廠在專利的持有數上，失去相對的優勢，未來這些廠商可能將面對擁有大量太陽能專利的競爭者強力的威脅，將對太陽能產業或是太陽能使用的推廣上添加許多變數。</w:t>
      </w:r>
    </w:p>
    <w:p w:rsidR="001B7720" w:rsidRPr="002740D9" w:rsidRDefault="001B7720" w:rsidP="001B7720">
      <w:pPr>
        <w:rPr>
          <w:rFonts w:ascii="微軟正黑體" w:eastAsia="微軟正黑體" w:hAnsi="微軟正黑體" w:cs="Arial"/>
          <w:b/>
          <w:bCs/>
          <w:color w:val="FF0000"/>
          <w:sz w:val="40"/>
          <w:szCs w:val="40"/>
        </w:rPr>
      </w:pPr>
      <w:r w:rsidRPr="002740D9">
        <w:rPr>
          <w:rFonts w:ascii="微軟正黑體" w:eastAsia="微軟正黑體" w:hAnsi="微軟正黑體" w:cs="Arial" w:hint="eastAsia"/>
          <w:b/>
          <w:bCs/>
          <w:color w:val="FF0000"/>
          <w:sz w:val="40"/>
          <w:szCs w:val="40"/>
        </w:rPr>
        <w:lastRenderedPageBreak/>
        <w:t>議題二：以適當科技之經濟性、自主性、永續性的角度來看太陽能發電系統</w:t>
      </w:r>
    </w:p>
    <w:p w:rsidR="001B7720" w:rsidRPr="001B7720" w:rsidRDefault="001B7720" w:rsidP="001B7720">
      <w:pPr>
        <w:pStyle w:val="a3"/>
        <w:ind w:leftChars="0" w:left="360"/>
        <w:rPr>
          <w:rFonts w:ascii="微軟正黑體" w:eastAsia="微軟正黑體" w:hAnsi="微軟正黑體" w:cs="Arial"/>
          <w:color w:val="000000"/>
          <w:sz w:val="40"/>
          <w:szCs w:val="40"/>
          <w:shd w:val="clear" w:color="auto" w:fill="FFFFFF"/>
        </w:rPr>
      </w:pPr>
    </w:p>
    <w:p w:rsidR="001B7720" w:rsidRDefault="001B7720" w:rsidP="001B7720">
      <w:pPr>
        <w:pStyle w:val="a3"/>
        <w:ind w:leftChars="0" w:left="360"/>
        <w:rPr>
          <w:rFonts w:ascii="微軟正黑體" w:eastAsia="微軟正黑體" w:hAnsi="微軟正黑體" w:cs="Arial"/>
          <w:color w:val="000000"/>
          <w:szCs w:val="24"/>
          <w:shd w:val="clear" w:color="auto" w:fill="FFFFFF"/>
        </w:rPr>
      </w:pPr>
      <w:r w:rsidRPr="00467F50">
        <w:rPr>
          <w:rFonts w:ascii="微軟正黑體" w:eastAsia="微軟正黑體" w:hAnsi="微軟正黑體" w:cs="Arial"/>
          <w:color w:val="000000"/>
          <w:szCs w:val="24"/>
          <w:shd w:val="clear" w:color="auto" w:fill="FFFFFF"/>
        </w:rPr>
        <w:t>以太陽能發展的歷史來說，光照射到材料上所引起的「</w:t>
      </w:r>
      <w:proofErr w:type="gramStart"/>
      <w:r w:rsidRPr="00467F50">
        <w:rPr>
          <w:rFonts w:ascii="微軟正黑體" w:eastAsia="微軟正黑體" w:hAnsi="微軟正黑體" w:cs="Arial"/>
          <w:color w:val="000000"/>
          <w:szCs w:val="24"/>
          <w:shd w:val="clear" w:color="auto" w:fill="FFFFFF"/>
        </w:rPr>
        <w:t>光起電力</w:t>
      </w:r>
      <w:proofErr w:type="gramEnd"/>
      <w:r w:rsidRPr="00467F50">
        <w:rPr>
          <w:rFonts w:ascii="微軟正黑體" w:eastAsia="微軟正黑體" w:hAnsi="微軟正黑體" w:cs="Arial"/>
          <w:color w:val="000000"/>
          <w:szCs w:val="24"/>
          <w:shd w:val="clear" w:color="auto" w:fill="FFFFFF"/>
        </w:rPr>
        <w:t>」行為，早在19 世紀的時候就已經發現了。到了1930 年代，照相機的曝光計廣泛地使用這一個原理。接著，到了1950 年代，隨著半導體物性的逐漸了解，以及加工技術的進步，第一個太陽能電池在1954年誕生在美國的貝爾實驗室。1973 年發生了石油危機，讓世界各國察覺到能源開發的重要性。自1960 年代開始，美國發射的人造衛星就已經利用太陽能電池做為能量的來源。</w:t>
      </w:r>
      <w:r w:rsidRPr="00467F50">
        <w:rPr>
          <w:rFonts w:ascii="微軟正黑體" w:eastAsia="微軟正黑體" w:hAnsi="微軟正黑體" w:cs="Arial"/>
          <w:color w:val="000000"/>
          <w:szCs w:val="24"/>
        </w:rPr>
        <w:br/>
      </w:r>
      <w:r w:rsidRPr="00467F50">
        <w:rPr>
          <w:rFonts w:ascii="微軟正黑體" w:eastAsia="微軟正黑體" w:hAnsi="微軟正黑體" w:cs="Arial"/>
          <w:color w:val="000000"/>
          <w:szCs w:val="24"/>
          <w:shd w:val="clear" w:color="auto" w:fill="FFFFFF"/>
        </w:rPr>
        <w:t>到了70 年代能源危機時，人們開始把太陽能電池的應用轉移到一般的民生用途上。</w:t>
      </w:r>
    </w:p>
    <w:p w:rsidR="001B7720" w:rsidRDefault="001B7720" w:rsidP="001B7720">
      <w:pPr>
        <w:pStyle w:val="a3"/>
        <w:ind w:leftChars="0" w:left="360"/>
        <w:rPr>
          <w:rFonts w:ascii="微軟正黑體" w:eastAsia="微軟正黑體" w:hAnsi="微軟正黑體" w:cs="Arial"/>
          <w:color w:val="000000"/>
          <w:szCs w:val="24"/>
          <w:shd w:val="clear" w:color="auto" w:fill="FFFFFF"/>
        </w:rPr>
      </w:pPr>
      <w:r w:rsidRPr="00467F50">
        <w:rPr>
          <w:rFonts w:ascii="微軟正黑體" w:eastAsia="微軟正黑體" w:hAnsi="微軟正黑體" w:cs="Arial"/>
          <w:color w:val="000000"/>
          <w:szCs w:val="24"/>
        </w:rPr>
        <w:br/>
      </w:r>
      <w:r w:rsidRPr="00467F50">
        <w:rPr>
          <w:rFonts w:ascii="微軟正黑體" w:eastAsia="微軟正黑體" w:hAnsi="微軟正黑體" w:cs="Arial"/>
          <w:color w:val="000000"/>
          <w:szCs w:val="24"/>
          <w:shd w:val="clear" w:color="auto" w:fill="FFFFFF"/>
        </w:rPr>
        <w:t>目前，在美國、日本和以色列等國家，已經大量使用太陽能裝置，更朝商業化的目標前進。在這些國家中，美國於1983 年在加州建立世界上最大的太陽能電廠，它的發電量可以高達16 百萬瓦特。南非、波札那、奈米比亞和非洲南部的其他國家也設立專案，鼓勵偏遠的鄉村地區安裝低成本的太陽能電池發電系統。而推行太陽能發電最積極的國家首推日本。1994 年日本實施補助獎勵辦法，推廣每戶3,000 瓦特的「市電</w:t>
      </w:r>
      <w:proofErr w:type="gramStart"/>
      <w:r w:rsidRPr="00467F50">
        <w:rPr>
          <w:rFonts w:ascii="微軟正黑體" w:eastAsia="微軟正黑體" w:hAnsi="微軟正黑體" w:cs="Arial"/>
          <w:color w:val="000000"/>
          <w:szCs w:val="24"/>
          <w:shd w:val="clear" w:color="auto" w:fill="FFFFFF"/>
        </w:rPr>
        <w:t>併聯型</w:t>
      </w:r>
      <w:proofErr w:type="gramEnd"/>
      <w:r w:rsidRPr="00467F50">
        <w:rPr>
          <w:rFonts w:ascii="微軟正黑體" w:eastAsia="微軟正黑體" w:hAnsi="微軟正黑體" w:cs="Arial"/>
          <w:color w:val="000000"/>
          <w:szCs w:val="24"/>
          <w:shd w:val="clear" w:color="auto" w:fill="FFFFFF"/>
        </w:rPr>
        <w:t>太陽光電能系統」。在第一年，政府補助49％的經費，以後的補助再逐年遞減。「市電</w:t>
      </w:r>
      <w:proofErr w:type="gramStart"/>
      <w:r w:rsidRPr="00467F50">
        <w:rPr>
          <w:rFonts w:ascii="微軟正黑體" w:eastAsia="微軟正黑體" w:hAnsi="微軟正黑體" w:cs="Arial"/>
          <w:color w:val="000000"/>
          <w:szCs w:val="24"/>
          <w:shd w:val="clear" w:color="auto" w:fill="FFFFFF"/>
        </w:rPr>
        <w:t>併聯型</w:t>
      </w:r>
      <w:proofErr w:type="gramEnd"/>
      <w:r w:rsidRPr="00467F50">
        <w:rPr>
          <w:rFonts w:ascii="微軟正黑體" w:eastAsia="微軟正黑體" w:hAnsi="微軟正黑體" w:cs="Arial"/>
          <w:color w:val="000000"/>
          <w:szCs w:val="24"/>
          <w:shd w:val="clear" w:color="auto" w:fill="FFFFFF"/>
        </w:rPr>
        <w:t>太</w:t>
      </w:r>
      <w:r w:rsidRPr="00467F50">
        <w:rPr>
          <w:rFonts w:ascii="微軟正黑體" w:eastAsia="微軟正黑體" w:hAnsi="微軟正黑體" w:cs="Arial"/>
          <w:color w:val="000000"/>
          <w:szCs w:val="24"/>
          <w:shd w:val="clear" w:color="auto" w:fill="FFFFFF"/>
        </w:rPr>
        <w:lastRenderedPageBreak/>
        <w:t>陽光電能系統」是在日照充足的時候，由太陽能電池提供電能給自家的負載用，若有多餘的電力則另行儲存。</w:t>
      </w:r>
      <w:proofErr w:type="gramStart"/>
      <w:r w:rsidRPr="00467F50">
        <w:rPr>
          <w:rFonts w:ascii="微軟正黑體" w:eastAsia="微軟正黑體" w:hAnsi="微軟正黑體" w:cs="Arial"/>
          <w:color w:val="000000"/>
          <w:szCs w:val="24"/>
          <w:shd w:val="clear" w:color="auto" w:fill="FFFFFF"/>
        </w:rPr>
        <w:t>當發電量</w:t>
      </w:r>
      <w:proofErr w:type="gramEnd"/>
      <w:r w:rsidRPr="00467F50">
        <w:rPr>
          <w:rFonts w:ascii="微軟正黑體" w:eastAsia="微軟正黑體" w:hAnsi="微軟正黑體" w:cs="Arial"/>
          <w:color w:val="000000"/>
          <w:szCs w:val="24"/>
          <w:shd w:val="clear" w:color="auto" w:fill="FFFFFF"/>
        </w:rPr>
        <w:t>不足或者不發電的時候，所需要的電力再由電力公司提供。到了1996 年，日本有2,600 戶裝置太陽能發電系統，裝設總容量已經有8</w:t>
      </w:r>
      <w:proofErr w:type="gramStart"/>
      <w:r w:rsidRPr="00467F50">
        <w:rPr>
          <w:rFonts w:ascii="微軟正黑體" w:eastAsia="微軟正黑體" w:hAnsi="微軟正黑體" w:cs="Arial"/>
          <w:color w:val="000000"/>
          <w:szCs w:val="24"/>
          <w:shd w:val="clear" w:color="auto" w:fill="FFFFFF"/>
        </w:rPr>
        <w:t>百萬</w:t>
      </w:r>
      <w:proofErr w:type="gramEnd"/>
      <w:r w:rsidRPr="00467F50">
        <w:rPr>
          <w:rFonts w:ascii="微軟正黑體" w:eastAsia="微軟正黑體" w:hAnsi="微軟正黑體" w:cs="Arial"/>
          <w:color w:val="000000"/>
          <w:szCs w:val="24"/>
          <w:shd w:val="clear" w:color="auto" w:fill="FFFFFF"/>
        </w:rPr>
        <w:t>瓦特。</w:t>
      </w:r>
      <w:proofErr w:type="gramStart"/>
      <w:r w:rsidRPr="00467F50">
        <w:rPr>
          <w:rFonts w:ascii="微軟正黑體" w:eastAsia="微軟正黑體" w:hAnsi="微軟正黑體" w:cs="Arial"/>
          <w:color w:val="000000"/>
          <w:szCs w:val="24"/>
          <w:shd w:val="clear" w:color="auto" w:fill="FFFFFF"/>
        </w:rPr>
        <w:t>一</w:t>
      </w:r>
      <w:proofErr w:type="gramEnd"/>
      <w:r w:rsidRPr="00467F50">
        <w:rPr>
          <w:rFonts w:ascii="微軟正黑體" w:eastAsia="微軟正黑體" w:hAnsi="微軟正黑體" w:cs="Arial"/>
          <w:color w:val="000000"/>
          <w:szCs w:val="24"/>
          <w:shd w:val="clear" w:color="auto" w:fill="FFFFFF"/>
        </w:rPr>
        <w:t>年後，已經有9,400戶裝置，裝設的總容量也達到了32 百萬瓦特。近年來由於環保意識的高漲和政府補助金的制度，預估日本住家用太陽能電池的需求量，也會急速增加。</w:t>
      </w:r>
    </w:p>
    <w:p w:rsidR="001B7720" w:rsidRDefault="001B7720" w:rsidP="001B7720">
      <w:pPr>
        <w:pStyle w:val="a3"/>
        <w:ind w:leftChars="0" w:left="360"/>
        <w:rPr>
          <w:rFonts w:ascii="微軟正黑體" w:eastAsia="微軟正黑體" w:hAnsi="微軟正黑體" w:cs="Arial"/>
          <w:color w:val="000000"/>
          <w:szCs w:val="24"/>
          <w:shd w:val="clear" w:color="auto" w:fill="FFFFFF"/>
        </w:rPr>
      </w:pPr>
    </w:p>
    <w:p w:rsidR="001B7720" w:rsidRPr="00467F50" w:rsidRDefault="001B7720" w:rsidP="001B7720">
      <w:pPr>
        <w:pStyle w:val="a3"/>
        <w:ind w:leftChars="0" w:left="360"/>
        <w:rPr>
          <w:rFonts w:ascii="微軟正黑體" w:eastAsia="微軟正黑體" w:hAnsi="微軟正黑體"/>
          <w:szCs w:val="24"/>
        </w:rPr>
      </w:pPr>
      <w:r w:rsidRPr="007D3EB9">
        <w:rPr>
          <w:rFonts w:ascii="微軟正黑體" w:eastAsia="微軟正黑體" w:hAnsi="微軟正黑體" w:hint="eastAsia"/>
          <w:szCs w:val="24"/>
        </w:rPr>
        <w:t>台灣政府在2010年4月通過再生能源補助辦法，以鼓勵台灣民眾家中安裝太陽能發電系統，雖然由於地理環境限制，有些城市無法建設大型的太陽能發電設施，但可以設置許多小型的太陽能發電裝置使用</w:t>
      </w:r>
    </w:p>
    <w:p w:rsidR="00FB74E5" w:rsidRDefault="00FB74E5" w:rsidP="00FB74E5">
      <w:pPr>
        <w:pStyle w:val="a3"/>
        <w:ind w:leftChars="0" w:left="360"/>
        <w:rPr>
          <w:rFonts w:ascii="微軟正黑體" w:eastAsia="微軟正黑體" w:hAnsi="微軟正黑體"/>
          <w:szCs w:val="24"/>
        </w:rPr>
      </w:pPr>
    </w:p>
    <w:p w:rsidR="001B7720" w:rsidRDefault="001B7720" w:rsidP="00FB74E5">
      <w:pPr>
        <w:pStyle w:val="a3"/>
        <w:ind w:leftChars="0" w:left="360"/>
        <w:rPr>
          <w:rFonts w:ascii="微軟正黑體" w:eastAsia="微軟正黑體" w:hAnsi="微軟正黑體"/>
          <w:szCs w:val="24"/>
        </w:rPr>
      </w:pPr>
    </w:p>
    <w:p w:rsidR="001B7720" w:rsidRDefault="001B7720" w:rsidP="00FB74E5">
      <w:pPr>
        <w:pStyle w:val="a3"/>
        <w:ind w:leftChars="0" w:left="360"/>
        <w:rPr>
          <w:rFonts w:ascii="微軟正黑體" w:eastAsia="微軟正黑體" w:hAnsi="微軟正黑體"/>
          <w:szCs w:val="24"/>
        </w:rPr>
      </w:pPr>
    </w:p>
    <w:p w:rsidR="001B7720" w:rsidRDefault="001B7720" w:rsidP="00FB74E5">
      <w:pPr>
        <w:pStyle w:val="a3"/>
        <w:ind w:leftChars="0" w:left="360"/>
        <w:rPr>
          <w:rFonts w:ascii="微軟正黑體" w:eastAsia="微軟正黑體" w:hAnsi="微軟正黑體"/>
          <w:szCs w:val="24"/>
        </w:rPr>
      </w:pPr>
    </w:p>
    <w:p w:rsidR="001B7720" w:rsidRDefault="001B7720" w:rsidP="00FB74E5">
      <w:pPr>
        <w:pStyle w:val="a3"/>
        <w:ind w:leftChars="0" w:left="360"/>
        <w:rPr>
          <w:rFonts w:ascii="微軟正黑體" w:eastAsia="微軟正黑體" w:hAnsi="微軟正黑體"/>
          <w:szCs w:val="24"/>
        </w:rPr>
      </w:pPr>
    </w:p>
    <w:p w:rsidR="001B7720" w:rsidRDefault="001B7720" w:rsidP="00FB74E5">
      <w:pPr>
        <w:pStyle w:val="a3"/>
        <w:ind w:leftChars="0" w:left="360"/>
        <w:rPr>
          <w:rFonts w:ascii="微軟正黑體" w:eastAsia="微軟正黑體" w:hAnsi="微軟正黑體"/>
          <w:szCs w:val="24"/>
        </w:rPr>
      </w:pPr>
    </w:p>
    <w:p w:rsidR="001B7720" w:rsidRDefault="001B7720" w:rsidP="00FB74E5">
      <w:pPr>
        <w:pStyle w:val="a3"/>
        <w:ind w:leftChars="0" w:left="360"/>
        <w:rPr>
          <w:rFonts w:ascii="微軟正黑體" w:eastAsia="微軟正黑體" w:hAnsi="微軟正黑體"/>
          <w:szCs w:val="24"/>
        </w:rPr>
      </w:pPr>
    </w:p>
    <w:p w:rsidR="001B7720" w:rsidRDefault="001B7720" w:rsidP="00FB74E5">
      <w:pPr>
        <w:pStyle w:val="a3"/>
        <w:ind w:leftChars="0" w:left="360"/>
        <w:rPr>
          <w:rFonts w:ascii="微軟正黑體" w:eastAsia="微軟正黑體" w:hAnsi="微軟正黑體"/>
          <w:szCs w:val="24"/>
        </w:rPr>
      </w:pPr>
    </w:p>
    <w:p w:rsidR="001B7720" w:rsidRPr="001B7720" w:rsidRDefault="001B7720" w:rsidP="00FB74E5">
      <w:pPr>
        <w:pStyle w:val="a3"/>
        <w:ind w:leftChars="0" w:left="360"/>
        <w:rPr>
          <w:rFonts w:ascii="微軟正黑體" w:eastAsia="微軟正黑體" w:hAnsi="微軟正黑體"/>
          <w:szCs w:val="24"/>
        </w:rPr>
      </w:pPr>
    </w:p>
    <w:p w:rsidR="00FB74E5" w:rsidRPr="002740D9" w:rsidRDefault="00FB74E5" w:rsidP="00FB74E5">
      <w:pPr>
        <w:rPr>
          <w:rFonts w:ascii="微軟正黑體" w:eastAsia="微軟正黑體" w:hAnsi="微軟正黑體" w:cs="Arial"/>
          <w:b/>
          <w:bCs/>
          <w:color w:val="FF0000"/>
          <w:sz w:val="40"/>
          <w:szCs w:val="40"/>
        </w:rPr>
      </w:pPr>
      <w:bookmarkStart w:id="0" w:name="_GoBack"/>
      <w:r w:rsidRPr="002740D9">
        <w:rPr>
          <w:rFonts w:ascii="微軟正黑體" w:eastAsia="微軟正黑體" w:hAnsi="微軟正黑體" w:cs="Arial" w:hint="eastAsia"/>
          <w:b/>
          <w:bCs/>
          <w:color w:val="FF0000"/>
          <w:sz w:val="40"/>
          <w:szCs w:val="40"/>
        </w:rPr>
        <w:lastRenderedPageBreak/>
        <w:t>結論</w:t>
      </w:r>
      <w:r w:rsidRPr="002740D9">
        <w:rPr>
          <w:rFonts w:ascii="微軟正黑體" w:eastAsia="微軟正黑體" w:hAnsi="微軟正黑體" w:cs="Arial"/>
          <w:b/>
          <w:bCs/>
          <w:color w:val="FF0000"/>
          <w:sz w:val="40"/>
          <w:szCs w:val="40"/>
        </w:rPr>
        <w:t>:</w:t>
      </w:r>
      <w:r w:rsidRPr="002740D9">
        <w:rPr>
          <w:rFonts w:ascii="微軟正黑體" w:eastAsia="微軟正黑體" w:hAnsi="微軟正黑體" w:cs="Arial" w:hint="eastAsia"/>
          <w:b/>
          <w:bCs/>
          <w:color w:val="FF0000"/>
          <w:sz w:val="40"/>
          <w:szCs w:val="40"/>
        </w:rPr>
        <w:t>以設計工程師角度，如何規劃台灣的發電系統？</w:t>
      </w:r>
    </w:p>
    <w:bookmarkEnd w:id="0"/>
    <w:p w:rsidR="007E0DC9" w:rsidRPr="00FB74E5" w:rsidRDefault="007E0DC9" w:rsidP="00FB74E5">
      <w:pPr>
        <w:rPr>
          <w:rFonts w:ascii="微軟正黑體" w:eastAsia="微軟正黑體" w:hAnsi="微軟正黑體"/>
          <w:b/>
          <w:sz w:val="36"/>
          <w:szCs w:val="36"/>
        </w:rPr>
      </w:pPr>
    </w:p>
    <w:p w:rsidR="001B7720" w:rsidRPr="001B7720" w:rsidRDefault="001B7720" w:rsidP="001B7720">
      <w:pPr>
        <w:pStyle w:val="scoped4e8531aacef0dtext11ptblack"/>
        <w:shd w:val="clear" w:color="auto" w:fill="FFFFFF"/>
        <w:spacing w:before="0" w:beforeAutospacing="0" w:after="0" w:afterAutospacing="0" w:line="285" w:lineRule="atLeast"/>
        <w:rPr>
          <w:rFonts w:ascii="微軟正黑體" w:eastAsia="微軟正黑體" w:hAnsi="微軟正黑體" w:cs="Arial"/>
        </w:rPr>
      </w:pPr>
      <w:r w:rsidRPr="001B7720">
        <w:rPr>
          <w:rStyle w:val="ac"/>
          <w:rFonts w:ascii="微軟正黑體" w:eastAsia="微軟正黑體" w:hAnsi="微軟正黑體" w:cs="Arial"/>
        </w:rPr>
        <w:t>台灣位處亞熱帶，太陽能資源豐富，也因此帶給大家一個深切期望：太陽能未來可以替代大部份能源需求。我國屬海島型國家，地小人稠，工業生產與經濟活動密集又活絡，能源消耗量龐大，導致98%以上能源需靠進口。太陽能輻射雖呈分散式分佈，但其能量強度不高，平均每平方公尺不到1000瓦，因此地理位置與土地面積就成為太陽能蘊藏量的關鍵。同時，能源消耗密度也影響了太陽能的可替代性。</w:t>
      </w:r>
    </w:p>
    <w:p w:rsidR="001B7720" w:rsidRPr="001B7720" w:rsidRDefault="001B7720" w:rsidP="001B7720">
      <w:pPr>
        <w:pStyle w:val="scoped4e8531aacef0dtext11ptblack"/>
        <w:shd w:val="clear" w:color="auto" w:fill="FFFFFF"/>
        <w:spacing w:before="0" w:beforeAutospacing="0" w:after="0" w:afterAutospacing="0" w:line="285" w:lineRule="atLeast"/>
        <w:rPr>
          <w:rFonts w:ascii="微軟正黑體" w:eastAsia="微軟正黑體" w:hAnsi="微軟正黑體" w:cs="Arial"/>
        </w:rPr>
      </w:pPr>
      <w:r w:rsidRPr="001B7720">
        <w:rPr>
          <w:rStyle w:val="ac"/>
          <w:rFonts w:ascii="微軟正黑體" w:eastAsia="微軟正黑體" w:hAnsi="微軟正黑體" w:cs="Arial"/>
        </w:rPr>
        <w:t>美國科學家提出的太陽能發電廠計畫包括兩種發電技術：太陽能光電池</w:t>
      </w:r>
      <w:proofErr w:type="gramStart"/>
      <w:r w:rsidRPr="001B7720">
        <w:rPr>
          <w:rStyle w:val="ac"/>
          <w:rFonts w:ascii="微軟正黑體" w:eastAsia="微軟正黑體" w:hAnsi="微軟正黑體" w:cs="Arial"/>
        </w:rPr>
        <w:t>與集光型</w:t>
      </w:r>
      <w:proofErr w:type="gramEnd"/>
      <w:r w:rsidRPr="001B7720">
        <w:rPr>
          <w:rStyle w:val="ac"/>
          <w:rFonts w:ascii="微軟正黑體" w:eastAsia="微軟正黑體" w:hAnsi="微軟正黑體" w:cs="Arial"/>
        </w:rPr>
        <w:t>太陽熱能發電（CSP）。太陽能光電池是利用半導體的光電效應直接吸收</w:t>
      </w:r>
      <w:proofErr w:type="gramStart"/>
      <w:r w:rsidRPr="001B7720">
        <w:rPr>
          <w:rStyle w:val="ac"/>
          <w:rFonts w:ascii="微軟正黑體" w:eastAsia="微軟正黑體" w:hAnsi="微軟正黑體" w:cs="Arial"/>
        </w:rPr>
        <w:t>太</w:t>
      </w:r>
      <w:proofErr w:type="gramEnd"/>
      <w:r w:rsidRPr="001B7720">
        <w:rPr>
          <w:rStyle w:val="ac"/>
          <w:rFonts w:ascii="微軟正黑體" w:eastAsia="微軟正黑體" w:hAnsi="微軟正黑體" w:cs="Arial"/>
        </w:rPr>
        <w:t>陽光發電，CSP是</w:t>
      </w:r>
      <w:proofErr w:type="gramStart"/>
      <w:r w:rsidRPr="001B7720">
        <w:rPr>
          <w:rStyle w:val="ac"/>
          <w:rFonts w:ascii="微軟正黑體" w:eastAsia="微軟正黑體" w:hAnsi="微軟正黑體" w:cs="Arial"/>
        </w:rPr>
        <w:t>利用集光技術</w:t>
      </w:r>
      <w:proofErr w:type="gramEnd"/>
      <w:r w:rsidRPr="001B7720">
        <w:rPr>
          <w:rStyle w:val="ac"/>
          <w:rFonts w:ascii="微軟正黑體" w:eastAsia="微軟正黑體" w:hAnsi="微軟正黑體" w:cs="Arial"/>
        </w:rPr>
        <w:t>來加熱鍋爐產生蒸汽發電。太陽能光電池可到處鋪設，最為便利，只要有陽光的地方就可利用，包括台灣；CSP則必須有足夠的廉價土地與陽光，例如沙漠，才具開發效益，台灣顯然無法大量開發。</w:t>
      </w:r>
    </w:p>
    <w:p w:rsidR="001B7720" w:rsidRPr="001B7720" w:rsidRDefault="001B7720" w:rsidP="001B7720">
      <w:pPr>
        <w:pStyle w:val="scoped4e8531aacef0dtext11ptblack"/>
        <w:shd w:val="clear" w:color="auto" w:fill="FFFFFF"/>
        <w:spacing w:before="0" w:beforeAutospacing="0" w:after="0" w:afterAutospacing="0" w:line="285" w:lineRule="atLeast"/>
        <w:rPr>
          <w:rFonts w:ascii="微軟正黑體" w:eastAsia="微軟正黑體" w:hAnsi="微軟正黑體" w:cs="Arial"/>
        </w:rPr>
      </w:pPr>
      <w:r w:rsidRPr="001B7720">
        <w:rPr>
          <w:rStyle w:val="ac"/>
          <w:rFonts w:ascii="微軟正黑體" w:eastAsia="微軟正黑體" w:hAnsi="微軟正黑體" w:cs="Arial"/>
        </w:rPr>
        <w:t>缺乏足夠的土地在土地不足的情形下，我國只能發展太陽光電池發電，但是也要面對一些棘手問題，尤其是安裝環境問題。</w:t>
      </w:r>
    </w:p>
    <w:p w:rsidR="001B7720" w:rsidRPr="001B7720" w:rsidRDefault="001B7720" w:rsidP="001B7720">
      <w:pPr>
        <w:pStyle w:val="scoped4e8531aacef0dtext11ptblack"/>
        <w:shd w:val="clear" w:color="auto" w:fill="FFFFFF"/>
        <w:spacing w:before="0" w:beforeAutospacing="0" w:after="0" w:afterAutospacing="0" w:line="285" w:lineRule="atLeast"/>
        <w:rPr>
          <w:rFonts w:ascii="微軟正黑體" w:eastAsia="微軟正黑體" w:hAnsi="微軟正黑體" w:cs="Arial"/>
        </w:rPr>
      </w:pPr>
      <w:r w:rsidRPr="001B7720">
        <w:rPr>
          <w:rStyle w:val="ac"/>
          <w:rFonts w:ascii="微軟正黑體" w:eastAsia="微軟正黑體" w:hAnsi="微軟正黑體" w:cs="Arial"/>
        </w:rPr>
        <w:t>在無解中求解，台灣要改變太陽能推廣環境，仍然是可以有作為的，但需要長期政策配合。首先必須積極進行新技術研發，使太陽能設備與建築體結合，增加太陽能吸收面積並提高發電效率；</w:t>
      </w:r>
      <w:proofErr w:type="gramStart"/>
      <w:r w:rsidRPr="001B7720">
        <w:rPr>
          <w:rStyle w:val="ac"/>
          <w:rFonts w:ascii="微軟正黑體" w:eastAsia="微軟正黑體" w:hAnsi="微軟正黑體" w:cs="Arial"/>
        </w:rPr>
        <w:t>此外，</w:t>
      </w:r>
      <w:proofErr w:type="gramEnd"/>
      <w:r w:rsidRPr="001B7720">
        <w:rPr>
          <w:rStyle w:val="ac"/>
          <w:rFonts w:ascii="微軟正黑體" w:eastAsia="微軟正黑體" w:hAnsi="微軟正黑體" w:cs="Arial"/>
        </w:rPr>
        <w:t>都市計畫應該朝向低樓層建築與分散式小</w:t>
      </w:r>
      <w:r w:rsidRPr="001B7720">
        <w:rPr>
          <w:rStyle w:val="ac"/>
          <w:rFonts w:ascii="微軟正黑體" w:eastAsia="微軟正黑體" w:hAnsi="微軟正黑體" w:cs="Arial"/>
        </w:rPr>
        <w:lastRenderedPageBreak/>
        <w:t>鄉鎮發展，以增加裝設面積；第三，國土規劃時將太陽能資源豐富的中南部地區，列為替代能源重要產地，將土地充份利用。</w:t>
      </w:r>
    </w:p>
    <w:p w:rsidR="001B7720" w:rsidRPr="001B7720" w:rsidRDefault="001B7720" w:rsidP="001B7720">
      <w:pPr>
        <w:pStyle w:val="scoped4e8531aacef0dtext11ptblack"/>
        <w:shd w:val="clear" w:color="auto" w:fill="FFFFFF"/>
        <w:spacing w:before="0" w:beforeAutospacing="0" w:after="0" w:afterAutospacing="0" w:line="285" w:lineRule="atLeast"/>
        <w:rPr>
          <w:rFonts w:ascii="微軟正黑體" w:eastAsia="微軟正黑體" w:hAnsi="微軟正黑體" w:cs="Arial"/>
        </w:rPr>
      </w:pPr>
      <w:r w:rsidRPr="001B7720">
        <w:rPr>
          <w:rStyle w:val="ac"/>
          <w:rFonts w:ascii="微軟正黑體" w:eastAsia="微軟正黑體" w:hAnsi="微軟正黑體" w:cs="Arial"/>
        </w:rPr>
        <w:t>純就能源供給面來說，我國能源仰賴進口是一個無解問題，無論如何努力發展新能源或再生能源，均無法100%滿足能源需求。而現階段利用再生能源無經濟誘因的時刻，採用獎勵補助等政策工具，雖然可以加速推廣，但政策工具必須妥善運用才會發揮最大效益，必須謹慎為之。</w:t>
      </w:r>
    </w:p>
    <w:p w:rsidR="001B7720" w:rsidRPr="001B7720" w:rsidRDefault="001B7720" w:rsidP="001B7720">
      <w:pPr>
        <w:pStyle w:val="scoped4e8531aacef0dtext11ptblack"/>
        <w:shd w:val="clear" w:color="auto" w:fill="FFFFFF"/>
        <w:spacing w:before="0" w:beforeAutospacing="0" w:after="0" w:afterAutospacing="0" w:line="285" w:lineRule="atLeast"/>
        <w:rPr>
          <w:rFonts w:ascii="微軟正黑體" w:eastAsia="微軟正黑體" w:hAnsi="微軟正黑體" w:cs="Arial"/>
        </w:rPr>
      </w:pPr>
      <w:r w:rsidRPr="001B7720">
        <w:rPr>
          <w:rStyle w:val="ac"/>
          <w:rFonts w:ascii="微軟正黑體" w:eastAsia="微軟正黑體" w:hAnsi="微軟正黑體" w:cs="Arial"/>
        </w:rPr>
        <w:t>獎勵補助等政策工具的運用，必須具備三個基本條件，第一是經濟實力，獎勵補助政策涉及社會投資，如果國家經濟實力不夠壯大，如果政策強度過高，恐怕會拖累國家經濟發展；政策強度過低也不足以發揮效益。第二是社會成熟度，獎勵補助政策工具涉及社會財富重分配，如果社會成熟度不足或社會公義觀念低落，即使是微不足道的個人財富分配措施也容易引起爭議，甚或引發政治鬥爭。最後是科技領先度，獎勵補助政策工具的運用是藉由採用新能源來降低能源進口，同時也希望發展能源產業，創造經濟活力，如果本身科技領先度不足，貿然實施獎勵補助政策工具，恐會造成獎勵補助國外廠商的情形。</w:t>
      </w:r>
    </w:p>
    <w:p w:rsidR="007E0DC9" w:rsidRPr="001B7720" w:rsidRDefault="007E0DC9" w:rsidP="001B7720">
      <w:pPr>
        <w:rPr>
          <w:rFonts w:ascii="微軟正黑體" w:eastAsia="微軟正黑體" w:hAnsi="微軟正黑體"/>
          <w:szCs w:val="24"/>
        </w:rPr>
      </w:pPr>
    </w:p>
    <w:sectPr w:rsidR="007E0DC9" w:rsidRPr="001B772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7A9" w:rsidRDefault="00E347A9" w:rsidP="002740D9">
      <w:r>
        <w:separator/>
      </w:r>
    </w:p>
  </w:endnote>
  <w:endnote w:type="continuationSeparator" w:id="0">
    <w:p w:rsidR="00E347A9" w:rsidRDefault="00E347A9" w:rsidP="0027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7A9" w:rsidRDefault="00E347A9" w:rsidP="002740D9">
      <w:r>
        <w:separator/>
      </w:r>
    </w:p>
  </w:footnote>
  <w:footnote w:type="continuationSeparator" w:id="0">
    <w:p w:rsidR="00E347A9" w:rsidRDefault="00E347A9" w:rsidP="002740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213"/>
    <w:multiLevelType w:val="hybridMultilevel"/>
    <w:tmpl w:val="816A4098"/>
    <w:lvl w:ilvl="0" w:tplc="5F9448D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621"/>
    <w:rsid w:val="000C5C01"/>
    <w:rsid w:val="001B7720"/>
    <w:rsid w:val="001D4E60"/>
    <w:rsid w:val="0020049F"/>
    <w:rsid w:val="00252C0F"/>
    <w:rsid w:val="002740D9"/>
    <w:rsid w:val="002E3334"/>
    <w:rsid w:val="003F2F38"/>
    <w:rsid w:val="004372DF"/>
    <w:rsid w:val="004B5C82"/>
    <w:rsid w:val="004D6C33"/>
    <w:rsid w:val="007D3EB9"/>
    <w:rsid w:val="007E0DC9"/>
    <w:rsid w:val="00907EB1"/>
    <w:rsid w:val="00943E02"/>
    <w:rsid w:val="00B37BA5"/>
    <w:rsid w:val="00C31F4B"/>
    <w:rsid w:val="00C9037D"/>
    <w:rsid w:val="00E347A9"/>
    <w:rsid w:val="00E44621"/>
    <w:rsid w:val="00EA547E"/>
    <w:rsid w:val="00F7319E"/>
    <w:rsid w:val="00FA74E9"/>
    <w:rsid w:val="00FB74E5"/>
    <w:rsid w:val="00FD08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621"/>
    <w:pPr>
      <w:widowControl w:val="0"/>
    </w:pPr>
    <w:rPr>
      <w:rFonts w:ascii="Calibri" w:eastAsia="新細明體" w:hAnsi="Calibri" w:cs="Times New Roman"/>
    </w:rPr>
  </w:style>
  <w:style w:type="paragraph" w:styleId="1">
    <w:name w:val="heading 1"/>
    <w:basedOn w:val="a"/>
    <w:link w:val="10"/>
    <w:uiPriority w:val="9"/>
    <w:qFormat/>
    <w:rsid w:val="004D6C33"/>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621"/>
    <w:pPr>
      <w:ind w:leftChars="200" w:left="480"/>
    </w:pPr>
  </w:style>
  <w:style w:type="paragraph" w:styleId="Web">
    <w:name w:val="Normal (Web)"/>
    <w:basedOn w:val="a"/>
    <w:uiPriority w:val="99"/>
    <w:unhideWhenUsed/>
    <w:rsid w:val="00E44621"/>
    <w:pPr>
      <w:widowControl/>
      <w:spacing w:before="100" w:beforeAutospacing="1" w:after="100" w:afterAutospacing="1"/>
    </w:pPr>
    <w:rPr>
      <w:rFonts w:ascii="新細明體" w:hAnsi="新細明體" w:cs="新細明體"/>
      <w:kern w:val="0"/>
      <w:szCs w:val="24"/>
    </w:rPr>
  </w:style>
  <w:style w:type="character" w:styleId="a4">
    <w:name w:val="Hyperlink"/>
    <w:basedOn w:val="a0"/>
    <w:uiPriority w:val="99"/>
    <w:semiHidden/>
    <w:unhideWhenUsed/>
    <w:rsid w:val="00E44621"/>
    <w:rPr>
      <w:color w:val="0000FF"/>
      <w:u w:val="single"/>
    </w:rPr>
  </w:style>
  <w:style w:type="character" w:customStyle="1" w:styleId="10">
    <w:name w:val="標題 1 字元"/>
    <w:basedOn w:val="a0"/>
    <w:link w:val="1"/>
    <w:uiPriority w:val="9"/>
    <w:rsid w:val="004D6C33"/>
    <w:rPr>
      <w:rFonts w:ascii="新細明體" w:eastAsia="新細明體" w:hAnsi="新細明體" w:cs="新細明體"/>
      <w:b/>
      <w:bCs/>
      <w:kern w:val="36"/>
      <w:sz w:val="48"/>
      <w:szCs w:val="48"/>
    </w:rPr>
  </w:style>
  <w:style w:type="character" w:styleId="a5">
    <w:name w:val="annotation reference"/>
    <w:basedOn w:val="a0"/>
    <w:uiPriority w:val="99"/>
    <w:semiHidden/>
    <w:unhideWhenUsed/>
    <w:rsid w:val="00C31F4B"/>
    <w:rPr>
      <w:sz w:val="18"/>
      <w:szCs w:val="18"/>
    </w:rPr>
  </w:style>
  <w:style w:type="paragraph" w:styleId="a6">
    <w:name w:val="annotation text"/>
    <w:basedOn w:val="a"/>
    <w:link w:val="a7"/>
    <w:uiPriority w:val="99"/>
    <w:semiHidden/>
    <w:unhideWhenUsed/>
    <w:rsid w:val="00C31F4B"/>
  </w:style>
  <w:style w:type="character" w:customStyle="1" w:styleId="a7">
    <w:name w:val="註解文字 字元"/>
    <w:basedOn w:val="a0"/>
    <w:link w:val="a6"/>
    <w:uiPriority w:val="99"/>
    <w:semiHidden/>
    <w:rsid w:val="00C31F4B"/>
    <w:rPr>
      <w:rFonts w:ascii="Calibri" w:eastAsia="新細明體" w:hAnsi="Calibri" w:cs="Times New Roman"/>
    </w:rPr>
  </w:style>
  <w:style w:type="paragraph" w:styleId="a8">
    <w:name w:val="annotation subject"/>
    <w:basedOn w:val="a6"/>
    <w:next w:val="a6"/>
    <w:link w:val="a9"/>
    <w:uiPriority w:val="99"/>
    <w:semiHidden/>
    <w:unhideWhenUsed/>
    <w:rsid w:val="00C31F4B"/>
    <w:rPr>
      <w:b/>
      <w:bCs/>
    </w:rPr>
  </w:style>
  <w:style w:type="character" w:customStyle="1" w:styleId="a9">
    <w:name w:val="註解主旨 字元"/>
    <w:basedOn w:val="a7"/>
    <w:link w:val="a8"/>
    <w:uiPriority w:val="99"/>
    <w:semiHidden/>
    <w:rsid w:val="00C31F4B"/>
    <w:rPr>
      <w:rFonts w:ascii="Calibri" w:eastAsia="新細明體" w:hAnsi="Calibri" w:cs="Times New Roman"/>
      <w:b/>
      <w:bCs/>
    </w:rPr>
  </w:style>
  <w:style w:type="paragraph" w:styleId="aa">
    <w:name w:val="Balloon Text"/>
    <w:basedOn w:val="a"/>
    <w:link w:val="ab"/>
    <w:uiPriority w:val="99"/>
    <w:semiHidden/>
    <w:unhideWhenUsed/>
    <w:rsid w:val="00C31F4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31F4B"/>
    <w:rPr>
      <w:rFonts w:asciiTheme="majorHAnsi" w:eastAsiaTheme="majorEastAsia" w:hAnsiTheme="majorHAnsi" w:cstheme="majorBidi"/>
      <w:sz w:val="18"/>
      <w:szCs w:val="18"/>
    </w:rPr>
  </w:style>
  <w:style w:type="character" w:customStyle="1" w:styleId="apple-converted-space">
    <w:name w:val="apple-converted-space"/>
    <w:basedOn w:val="a0"/>
    <w:rsid w:val="00EA547E"/>
  </w:style>
  <w:style w:type="paragraph" w:customStyle="1" w:styleId="scoped4e8531aacef0dtext11ptblack">
    <w:name w:val="scoped_4e8531aacef0dtext11ptblack"/>
    <w:basedOn w:val="a"/>
    <w:rsid w:val="001B7720"/>
    <w:pPr>
      <w:widowControl/>
      <w:spacing w:before="100" w:beforeAutospacing="1" w:after="100" w:afterAutospacing="1"/>
    </w:pPr>
    <w:rPr>
      <w:rFonts w:ascii="新細明體" w:hAnsi="新細明體" w:cs="新細明體"/>
      <w:kern w:val="0"/>
      <w:szCs w:val="24"/>
    </w:rPr>
  </w:style>
  <w:style w:type="character" w:styleId="ac">
    <w:name w:val="Strong"/>
    <w:basedOn w:val="a0"/>
    <w:uiPriority w:val="22"/>
    <w:qFormat/>
    <w:rsid w:val="001B7720"/>
    <w:rPr>
      <w:b/>
      <w:bCs/>
    </w:rPr>
  </w:style>
  <w:style w:type="paragraph" w:styleId="ad">
    <w:name w:val="header"/>
    <w:basedOn w:val="a"/>
    <w:link w:val="ae"/>
    <w:uiPriority w:val="99"/>
    <w:unhideWhenUsed/>
    <w:rsid w:val="002740D9"/>
    <w:pPr>
      <w:tabs>
        <w:tab w:val="center" w:pos="4153"/>
        <w:tab w:val="right" w:pos="8306"/>
      </w:tabs>
      <w:snapToGrid w:val="0"/>
    </w:pPr>
    <w:rPr>
      <w:sz w:val="20"/>
      <w:szCs w:val="20"/>
    </w:rPr>
  </w:style>
  <w:style w:type="character" w:customStyle="1" w:styleId="ae">
    <w:name w:val="頁首 字元"/>
    <w:basedOn w:val="a0"/>
    <w:link w:val="ad"/>
    <w:uiPriority w:val="99"/>
    <w:rsid w:val="002740D9"/>
    <w:rPr>
      <w:rFonts w:ascii="Calibri" w:eastAsia="新細明體" w:hAnsi="Calibri" w:cs="Times New Roman"/>
      <w:sz w:val="20"/>
      <w:szCs w:val="20"/>
    </w:rPr>
  </w:style>
  <w:style w:type="paragraph" w:styleId="af">
    <w:name w:val="footer"/>
    <w:basedOn w:val="a"/>
    <w:link w:val="af0"/>
    <w:uiPriority w:val="99"/>
    <w:unhideWhenUsed/>
    <w:rsid w:val="002740D9"/>
    <w:pPr>
      <w:tabs>
        <w:tab w:val="center" w:pos="4153"/>
        <w:tab w:val="right" w:pos="8306"/>
      </w:tabs>
      <w:snapToGrid w:val="0"/>
    </w:pPr>
    <w:rPr>
      <w:sz w:val="20"/>
      <w:szCs w:val="20"/>
    </w:rPr>
  </w:style>
  <w:style w:type="character" w:customStyle="1" w:styleId="af0">
    <w:name w:val="頁尾 字元"/>
    <w:basedOn w:val="a0"/>
    <w:link w:val="af"/>
    <w:uiPriority w:val="99"/>
    <w:rsid w:val="002740D9"/>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621"/>
    <w:pPr>
      <w:widowControl w:val="0"/>
    </w:pPr>
    <w:rPr>
      <w:rFonts w:ascii="Calibri" w:eastAsia="新細明體" w:hAnsi="Calibri" w:cs="Times New Roman"/>
    </w:rPr>
  </w:style>
  <w:style w:type="paragraph" w:styleId="1">
    <w:name w:val="heading 1"/>
    <w:basedOn w:val="a"/>
    <w:link w:val="10"/>
    <w:uiPriority w:val="9"/>
    <w:qFormat/>
    <w:rsid w:val="004D6C33"/>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621"/>
    <w:pPr>
      <w:ind w:leftChars="200" w:left="480"/>
    </w:pPr>
  </w:style>
  <w:style w:type="paragraph" w:styleId="Web">
    <w:name w:val="Normal (Web)"/>
    <w:basedOn w:val="a"/>
    <w:uiPriority w:val="99"/>
    <w:unhideWhenUsed/>
    <w:rsid w:val="00E44621"/>
    <w:pPr>
      <w:widowControl/>
      <w:spacing w:before="100" w:beforeAutospacing="1" w:after="100" w:afterAutospacing="1"/>
    </w:pPr>
    <w:rPr>
      <w:rFonts w:ascii="新細明體" w:hAnsi="新細明體" w:cs="新細明體"/>
      <w:kern w:val="0"/>
      <w:szCs w:val="24"/>
    </w:rPr>
  </w:style>
  <w:style w:type="character" w:styleId="a4">
    <w:name w:val="Hyperlink"/>
    <w:basedOn w:val="a0"/>
    <w:uiPriority w:val="99"/>
    <w:semiHidden/>
    <w:unhideWhenUsed/>
    <w:rsid w:val="00E44621"/>
    <w:rPr>
      <w:color w:val="0000FF"/>
      <w:u w:val="single"/>
    </w:rPr>
  </w:style>
  <w:style w:type="character" w:customStyle="1" w:styleId="10">
    <w:name w:val="標題 1 字元"/>
    <w:basedOn w:val="a0"/>
    <w:link w:val="1"/>
    <w:uiPriority w:val="9"/>
    <w:rsid w:val="004D6C33"/>
    <w:rPr>
      <w:rFonts w:ascii="新細明體" w:eastAsia="新細明體" w:hAnsi="新細明體" w:cs="新細明體"/>
      <w:b/>
      <w:bCs/>
      <w:kern w:val="36"/>
      <w:sz w:val="48"/>
      <w:szCs w:val="48"/>
    </w:rPr>
  </w:style>
  <w:style w:type="character" w:styleId="a5">
    <w:name w:val="annotation reference"/>
    <w:basedOn w:val="a0"/>
    <w:uiPriority w:val="99"/>
    <w:semiHidden/>
    <w:unhideWhenUsed/>
    <w:rsid w:val="00C31F4B"/>
    <w:rPr>
      <w:sz w:val="18"/>
      <w:szCs w:val="18"/>
    </w:rPr>
  </w:style>
  <w:style w:type="paragraph" w:styleId="a6">
    <w:name w:val="annotation text"/>
    <w:basedOn w:val="a"/>
    <w:link w:val="a7"/>
    <w:uiPriority w:val="99"/>
    <w:semiHidden/>
    <w:unhideWhenUsed/>
    <w:rsid w:val="00C31F4B"/>
  </w:style>
  <w:style w:type="character" w:customStyle="1" w:styleId="a7">
    <w:name w:val="註解文字 字元"/>
    <w:basedOn w:val="a0"/>
    <w:link w:val="a6"/>
    <w:uiPriority w:val="99"/>
    <w:semiHidden/>
    <w:rsid w:val="00C31F4B"/>
    <w:rPr>
      <w:rFonts w:ascii="Calibri" w:eastAsia="新細明體" w:hAnsi="Calibri" w:cs="Times New Roman"/>
    </w:rPr>
  </w:style>
  <w:style w:type="paragraph" w:styleId="a8">
    <w:name w:val="annotation subject"/>
    <w:basedOn w:val="a6"/>
    <w:next w:val="a6"/>
    <w:link w:val="a9"/>
    <w:uiPriority w:val="99"/>
    <w:semiHidden/>
    <w:unhideWhenUsed/>
    <w:rsid w:val="00C31F4B"/>
    <w:rPr>
      <w:b/>
      <w:bCs/>
    </w:rPr>
  </w:style>
  <w:style w:type="character" w:customStyle="1" w:styleId="a9">
    <w:name w:val="註解主旨 字元"/>
    <w:basedOn w:val="a7"/>
    <w:link w:val="a8"/>
    <w:uiPriority w:val="99"/>
    <w:semiHidden/>
    <w:rsid w:val="00C31F4B"/>
    <w:rPr>
      <w:rFonts w:ascii="Calibri" w:eastAsia="新細明體" w:hAnsi="Calibri" w:cs="Times New Roman"/>
      <w:b/>
      <w:bCs/>
    </w:rPr>
  </w:style>
  <w:style w:type="paragraph" w:styleId="aa">
    <w:name w:val="Balloon Text"/>
    <w:basedOn w:val="a"/>
    <w:link w:val="ab"/>
    <w:uiPriority w:val="99"/>
    <w:semiHidden/>
    <w:unhideWhenUsed/>
    <w:rsid w:val="00C31F4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31F4B"/>
    <w:rPr>
      <w:rFonts w:asciiTheme="majorHAnsi" w:eastAsiaTheme="majorEastAsia" w:hAnsiTheme="majorHAnsi" w:cstheme="majorBidi"/>
      <w:sz w:val="18"/>
      <w:szCs w:val="18"/>
    </w:rPr>
  </w:style>
  <w:style w:type="character" w:customStyle="1" w:styleId="apple-converted-space">
    <w:name w:val="apple-converted-space"/>
    <w:basedOn w:val="a0"/>
    <w:rsid w:val="00EA547E"/>
  </w:style>
  <w:style w:type="paragraph" w:customStyle="1" w:styleId="scoped4e8531aacef0dtext11ptblack">
    <w:name w:val="scoped_4e8531aacef0dtext11ptblack"/>
    <w:basedOn w:val="a"/>
    <w:rsid w:val="001B7720"/>
    <w:pPr>
      <w:widowControl/>
      <w:spacing w:before="100" w:beforeAutospacing="1" w:after="100" w:afterAutospacing="1"/>
    </w:pPr>
    <w:rPr>
      <w:rFonts w:ascii="新細明體" w:hAnsi="新細明體" w:cs="新細明體"/>
      <w:kern w:val="0"/>
      <w:szCs w:val="24"/>
    </w:rPr>
  </w:style>
  <w:style w:type="character" w:styleId="ac">
    <w:name w:val="Strong"/>
    <w:basedOn w:val="a0"/>
    <w:uiPriority w:val="22"/>
    <w:qFormat/>
    <w:rsid w:val="001B7720"/>
    <w:rPr>
      <w:b/>
      <w:bCs/>
    </w:rPr>
  </w:style>
  <w:style w:type="paragraph" w:styleId="ad">
    <w:name w:val="header"/>
    <w:basedOn w:val="a"/>
    <w:link w:val="ae"/>
    <w:uiPriority w:val="99"/>
    <w:unhideWhenUsed/>
    <w:rsid w:val="002740D9"/>
    <w:pPr>
      <w:tabs>
        <w:tab w:val="center" w:pos="4153"/>
        <w:tab w:val="right" w:pos="8306"/>
      </w:tabs>
      <w:snapToGrid w:val="0"/>
    </w:pPr>
    <w:rPr>
      <w:sz w:val="20"/>
      <w:szCs w:val="20"/>
    </w:rPr>
  </w:style>
  <w:style w:type="character" w:customStyle="1" w:styleId="ae">
    <w:name w:val="頁首 字元"/>
    <w:basedOn w:val="a0"/>
    <w:link w:val="ad"/>
    <w:uiPriority w:val="99"/>
    <w:rsid w:val="002740D9"/>
    <w:rPr>
      <w:rFonts w:ascii="Calibri" w:eastAsia="新細明體" w:hAnsi="Calibri" w:cs="Times New Roman"/>
      <w:sz w:val="20"/>
      <w:szCs w:val="20"/>
    </w:rPr>
  </w:style>
  <w:style w:type="paragraph" w:styleId="af">
    <w:name w:val="footer"/>
    <w:basedOn w:val="a"/>
    <w:link w:val="af0"/>
    <w:uiPriority w:val="99"/>
    <w:unhideWhenUsed/>
    <w:rsid w:val="002740D9"/>
    <w:pPr>
      <w:tabs>
        <w:tab w:val="center" w:pos="4153"/>
        <w:tab w:val="right" w:pos="8306"/>
      </w:tabs>
      <w:snapToGrid w:val="0"/>
    </w:pPr>
    <w:rPr>
      <w:sz w:val="20"/>
      <w:szCs w:val="20"/>
    </w:rPr>
  </w:style>
  <w:style w:type="character" w:customStyle="1" w:styleId="af0">
    <w:name w:val="頁尾 字元"/>
    <w:basedOn w:val="a0"/>
    <w:link w:val="af"/>
    <w:uiPriority w:val="99"/>
    <w:rsid w:val="002740D9"/>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98426">
      <w:bodyDiv w:val="1"/>
      <w:marLeft w:val="0"/>
      <w:marRight w:val="0"/>
      <w:marTop w:val="0"/>
      <w:marBottom w:val="0"/>
      <w:divBdr>
        <w:top w:val="none" w:sz="0" w:space="0" w:color="auto"/>
        <w:left w:val="none" w:sz="0" w:space="0" w:color="auto"/>
        <w:bottom w:val="none" w:sz="0" w:space="0" w:color="auto"/>
        <w:right w:val="none" w:sz="0" w:space="0" w:color="auto"/>
      </w:divBdr>
    </w:div>
    <w:div w:id="1084959469">
      <w:bodyDiv w:val="1"/>
      <w:marLeft w:val="0"/>
      <w:marRight w:val="0"/>
      <w:marTop w:val="0"/>
      <w:marBottom w:val="0"/>
      <w:divBdr>
        <w:top w:val="none" w:sz="0" w:space="0" w:color="auto"/>
        <w:left w:val="none" w:sz="0" w:space="0" w:color="auto"/>
        <w:bottom w:val="none" w:sz="0" w:space="0" w:color="auto"/>
        <w:right w:val="none" w:sz="0" w:space="0" w:color="auto"/>
      </w:divBdr>
    </w:div>
    <w:div w:id="1149396669">
      <w:bodyDiv w:val="1"/>
      <w:marLeft w:val="0"/>
      <w:marRight w:val="0"/>
      <w:marTop w:val="0"/>
      <w:marBottom w:val="0"/>
      <w:divBdr>
        <w:top w:val="none" w:sz="0" w:space="0" w:color="auto"/>
        <w:left w:val="none" w:sz="0" w:space="0" w:color="auto"/>
        <w:bottom w:val="none" w:sz="0" w:space="0" w:color="auto"/>
        <w:right w:val="none" w:sz="0" w:space="0" w:color="auto"/>
      </w:divBdr>
    </w:div>
    <w:div w:id="1291667507">
      <w:bodyDiv w:val="1"/>
      <w:marLeft w:val="0"/>
      <w:marRight w:val="0"/>
      <w:marTop w:val="0"/>
      <w:marBottom w:val="0"/>
      <w:divBdr>
        <w:top w:val="none" w:sz="0" w:space="0" w:color="auto"/>
        <w:left w:val="none" w:sz="0" w:space="0" w:color="auto"/>
        <w:bottom w:val="none" w:sz="0" w:space="0" w:color="auto"/>
        <w:right w:val="none" w:sz="0" w:space="0" w:color="auto"/>
      </w:divBdr>
    </w:div>
    <w:div w:id="1562785156">
      <w:bodyDiv w:val="1"/>
      <w:marLeft w:val="0"/>
      <w:marRight w:val="0"/>
      <w:marTop w:val="0"/>
      <w:marBottom w:val="0"/>
      <w:divBdr>
        <w:top w:val="none" w:sz="0" w:space="0" w:color="auto"/>
        <w:left w:val="none" w:sz="0" w:space="0" w:color="auto"/>
        <w:bottom w:val="none" w:sz="0" w:space="0" w:color="auto"/>
        <w:right w:val="none" w:sz="0" w:space="0" w:color="auto"/>
      </w:divBdr>
    </w:div>
    <w:div w:id="1772386654">
      <w:bodyDiv w:val="1"/>
      <w:marLeft w:val="0"/>
      <w:marRight w:val="0"/>
      <w:marTop w:val="0"/>
      <w:marBottom w:val="0"/>
      <w:divBdr>
        <w:top w:val="none" w:sz="0" w:space="0" w:color="auto"/>
        <w:left w:val="none" w:sz="0" w:space="0" w:color="auto"/>
        <w:bottom w:val="none" w:sz="0" w:space="0" w:color="auto"/>
        <w:right w:val="none" w:sz="0" w:space="0" w:color="auto"/>
      </w:divBdr>
    </w:div>
    <w:div w:id="2047099289">
      <w:bodyDiv w:val="1"/>
      <w:marLeft w:val="0"/>
      <w:marRight w:val="0"/>
      <w:marTop w:val="0"/>
      <w:marBottom w:val="0"/>
      <w:divBdr>
        <w:top w:val="none" w:sz="0" w:space="0" w:color="auto"/>
        <w:left w:val="none" w:sz="0" w:space="0" w:color="auto"/>
        <w:bottom w:val="none" w:sz="0" w:space="0" w:color="auto"/>
        <w:right w:val="none" w:sz="0" w:space="0" w:color="auto"/>
      </w:divBdr>
    </w:div>
    <w:div w:id="207041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3065A-7FDB-4964-BFAA-D233CF21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465</Words>
  <Characters>2657</Characters>
  <Application>Microsoft Office Word</Application>
  <DocSecurity>0</DocSecurity>
  <Lines>22</Lines>
  <Paragraphs>6</Paragraphs>
  <ScaleCrop>false</ScaleCrop>
  <Company>Home</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Win7User</dc:creator>
  <cp:lastModifiedBy>Win7User</cp:lastModifiedBy>
  <cp:revision>4</cp:revision>
  <dcterms:created xsi:type="dcterms:W3CDTF">2013-01-12T18:11:00Z</dcterms:created>
  <dcterms:modified xsi:type="dcterms:W3CDTF">2013-01-12T19:24:00Z</dcterms:modified>
</cp:coreProperties>
</file>