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A2C" w:rsidRPr="00C52804" w:rsidRDefault="00157A2C" w:rsidP="00157A2C">
      <w:pPr>
        <w:jc w:val="center"/>
        <w:rPr>
          <w:rFonts w:ascii="標楷體" w:eastAsia="標楷體" w:hAnsi="標楷體"/>
          <w:b/>
          <w:sz w:val="96"/>
          <w:szCs w:val="96"/>
        </w:rPr>
      </w:pPr>
      <w:r w:rsidRPr="00C52804">
        <w:rPr>
          <w:rFonts w:ascii="標楷體" w:eastAsia="標楷體" w:hAnsi="標楷體" w:hint="eastAsia"/>
          <w:b/>
          <w:sz w:val="96"/>
          <w:szCs w:val="96"/>
        </w:rPr>
        <w:t>工程與社會專題</w:t>
      </w:r>
    </w:p>
    <w:p w:rsidR="00157A2C" w:rsidRPr="00C52804" w:rsidRDefault="00157A2C" w:rsidP="00157A2C">
      <w:pPr>
        <w:jc w:val="center"/>
        <w:rPr>
          <w:rFonts w:ascii="標楷體" w:eastAsia="標楷體" w:hAnsi="標楷體"/>
          <w:b/>
          <w:sz w:val="96"/>
          <w:szCs w:val="96"/>
        </w:rPr>
      </w:pPr>
      <w:r w:rsidRPr="00C52804">
        <w:rPr>
          <w:rFonts w:ascii="標楷體" w:eastAsia="標楷體" w:hAnsi="標楷體" w:hint="eastAsia"/>
          <w:b/>
          <w:sz w:val="96"/>
          <w:szCs w:val="96"/>
        </w:rPr>
        <w:t>期末報告</w:t>
      </w:r>
    </w:p>
    <w:p w:rsidR="00157A2C" w:rsidRDefault="00157A2C" w:rsidP="00157A2C">
      <w:pPr>
        <w:jc w:val="center"/>
        <w:rPr>
          <w:rFonts w:ascii="標楷體" w:eastAsia="標楷體" w:hAnsi="標楷體"/>
          <w:b/>
          <w:sz w:val="72"/>
        </w:rPr>
      </w:pPr>
    </w:p>
    <w:p w:rsidR="00157A2C" w:rsidRDefault="00157A2C" w:rsidP="00157A2C">
      <w:pPr>
        <w:jc w:val="center"/>
        <w:rPr>
          <w:rFonts w:ascii="標楷體" w:eastAsia="標楷體" w:hAnsi="標楷體"/>
          <w:b/>
          <w:sz w:val="72"/>
        </w:rPr>
      </w:pPr>
    </w:p>
    <w:p w:rsidR="00157A2C" w:rsidRPr="005D624F" w:rsidRDefault="00157A2C" w:rsidP="00157A2C">
      <w:pPr>
        <w:jc w:val="center"/>
        <w:rPr>
          <w:rFonts w:ascii="標楷體" w:eastAsia="標楷體" w:hAnsi="標楷體" w:cs="Arial"/>
          <w:b/>
          <w:bCs/>
          <w:color w:val="000000" w:themeColor="text1"/>
          <w:sz w:val="56"/>
          <w:szCs w:val="56"/>
        </w:rPr>
      </w:pPr>
      <w:r w:rsidRPr="005D624F">
        <w:rPr>
          <w:rFonts w:ascii="標楷體" w:eastAsia="標楷體" w:hAnsi="標楷體" w:cs="Arial" w:hint="eastAsia"/>
          <w:b/>
          <w:bCs/>
          <w:color w:val="000000" w:themeColor="text1"/>
          <w:sz w:val="56"/>
          <w:szCs w:val="56"/>
        </w:rPr>
        <w:t>以適當科技與風險評估的角度看</w:t>
      </w:r>
    </w:p>
    <w:p w:rsidR="00157A2C" w:rsidRPr="005D624F" w:rsidRDefault="00157A2C" w:rsidP="00157A2C">
      <w:pPr>
        <w:jc w:val="center"/>
        <w:rPr>
          <w:rFonts w:ascii="標楷體" w:eastAsia="標楷體" w:hAnsi="標楷體" w:cs="Arial"/>
          <w:b/>
          <w:bCs/>
          <w:color w:val="000000" w:themeColor="text1"/>
          <w:sz w:val="56"/>
          <w:szCs w:val="56"/>
        </w:rPr>
      </w:pPr>
      <w:r w:rsidRPr="005D624F">
        <w:rPr>
          <w:rFonts w:ascii="標楷體" w:eastAsia="標楷體" w:hAnsi="標楷體" w:cs="Arial" w:hint="eastAsia"/>
          <w:b/>
          <w:bCs/>
          <w:color w:val="000000" w:themeColor="text1"/>
          <w:sz w:val="56"/>
          <w:szCs w:val="56"/>
        </w:rPr>
        <w:t>現代發電系統</w:t>
      </w:r>
    </w:p>
    <w:p w:rsidR="00157A2C" w:rsidRPr="005D624F" w:rsidRDefault="00157A2C" w:rsidP="00157A2C">
      <w:pPr>
        <w:jc w:val="center"/>
        <w:rPr>
          <w:rFonts w:ascii="標楷體" w:eastAsia="標楷體" w:hAnsi="標楷體" w:cs="Arial"/>
          <w:b/>
          <w:bCs/>
          <w:color w:val="000000" w:themeColor="text1"/>
          <w:sz w:val="56"/>
          <w:szCs w:val="56"/>
        </w:rPr>
      </w:pPr>
    </w:p>
    <w:p w:rsidR="00157A2C" w:rsidRPr="005D624F" w:rsidRDefault="00157A2C" w:rsidP="00157A2C">
      <w:pPr>
        <w:jc w:val="center"/>
        <w:rPr>
          <w:rFonts w:ascii="標楷體" w:eastAsia="標楷體" w:hAnsi="標楷體" w:cs="Arial"/>
          <w:b/>
          <w:bCs/>
          <w:color w:val="000000" w:themeColor="text1"/>
          <w:sz w:val="56"/>
          <w:szCs w:val="56"/>
        </w:rPr>
      </w:pPr>
      <w:r w:rsidRPr="005D624F">
        <w:rPr>
          <w:rFonts w:ascii="標楷體" w:eastAsia="標楷體" w:hAnsi="標楷體" w:cs="Arial" w:hint="eastAsia"/>
          <w:b/>
          <w:bCs/>
          <w:color w:val="000000" w:themeColor="text1"/>
          <w:sz w:val="56"/>
          <w:szCs w:val="56"/>
        </w:rPr>
        <w:t>指導老師:林聰益</w:t>
      </w:r>
    </w:p>
    <w:p w:rsidR="00157A2C" w:rsidRPr="005D624F" w:rsidRDefault="00157A2C" w:rsidP="00157A2C">
      <w:pPr>
        <w:jc w:val="center"/>
        <w:rPr>
          <w:rFonts w:ascii="標楷體" w:eastAsia="標楷體" w:hAnsi="標楷體" w:cs="Arial"/>
          <w:b/>
          <w:bCs/>
          <w:color w:val="000000" w:themeColor="text1"/>
          <w:sz w:val="56"/>
          <w:szCs w:val="56"/>
        </w:rPr>
      </w:pPr>
      <w:r w:rsidRPr="005D624F">
        <w:rPr>
          <w:rFonts w:ascii="標楷體" w:eastAsia="標楷體" w:hAnsi="標楷體" w:cs="Arial" w:hint="eastAsia"/>
          <w:b/>
          <w:bCs/>
          <w:color w:val="000000" w:themeColor="text1"/>
          <w:sz w:val="56"/>
          <w:szCs w:val="56"/>
        </w:rPr>
        <w:t>班級:車輛三甲</w:t>
      </w:r>
    </w:p>
    <w:p w:rsidR="00157A2C" w:rsidRPr="005D624F" w:rsidRDefault="00157A2C" w:rsidP="00157A2C">
      <w:pPr>
        <w:jc w:val="center"/>
        <w:rPr>
          <w:rFonts w:ascii="標楷體" w:eastAsia="標楷體" w:hAnsi="標楷體" w:cs="Arial"/>
          <w:b/>
          <w:bCs/>
          <w:color w:val="000000" w:themeColor="text1"/>
          <w:sz w:val="56"/>
          <w:szCs w:val="56"/>
        </w:rPr>
      </w:pPr>
      <w:r w:rsidRPr="005D624F">
        <w:rPr>
          <w:rFonts w:ascii="標楷體" w:eastAsia="標楷體" w:hAnsi="標楷體" w:cs="Arial" w:hint="eastAsia"/>
          <w:b/>
          <w:bCs/>
          <w:color w:val="000000" w:themeColor="text1"/>
          <w:sz w:val="56"/>
          <w:szCs w:val="56"/>
        </w:rPr>
        <w:t>姓名:</w:t>
      </w:r>
      <w:r>
        <w:rPr>
          <w:rFonts w:ascii="標楷體" w:eastAsia="標楷體" w:hAnsi="標楷體" w:cs="Arial" w:hint="eastAsia"/>
          <w:b/>
          <w:bCs/>
          <w:color w:val="000000" w:themeColor="text1"/>
          <w:sz w:val="56"/>
          <w:szCs w:val="56"/>
        </w:rPr>
        <w:t>朱哲源</w:t>
      </w:r>
    </w:p>
    <w:p w:rsidR="00157A2C" w:rsidRPr="005D624F" w:rsidRDefault="00157A2C" w:rsidP="00157A2C">
      <w:pPr>
        <w:jc w:val="center"/>
        <w:rPr>
          <w:rFonts w:ascii="標楷體" w:eastAsia="標楷體" w:hAnsi="標楷體" w:cs="Arial"/>
          <w:b/>
          <w:bCs/>
          <w:color w:val="000000" w:themeColor="text1"/>
          <w:sz w:val="56"/>
          <w:szCs w:val="56"/>
        </w:rPr>
      </w:pPr>
      <w:r w:rsidRPr="005D624F">
        <w:rPr>
          <w:rFonts w:ascii="標楷體" w:eastAsia="標楷體" w:hAnsi="標楷體" w:cs="Arial" w:hint="eastAsia"/>
          <w:b/>
          <w:bCs/>
          <w:color w:val="000000" w:themeColor="text1"/>
          <w:sz w:val="56"/>
          <w:szCs w:val="56"/>
        </w:rPr>
        <w:t>學號</w:t>
      </w:r>
      <w:r>
        <w:rPr>
          <w:rFonts w:ascii="標楷體" w:eastAsia="標楷體" w:hAnsi="標楷體" w:cs="Arial" w:hint="eastAsia"/>
          <w:b/>
          <w:bCs/>
          <w:color w:val="000000" w:themeColor="text1"/>
          <w:sz w:val="56"/>
          <w:szCs w:val="56"/>
        </w:rPr>
        <w:t>:49915909</w:t>
      </w:r>
    </w:p>
    <w:p w:rsidR="00157A2C" w:rsidRDefault="00157A2C" w:rsidP="00157A2C">
      <w:pPr>
        <w:jc w:val="center"/>
        <w:rPr>
          <w:rFonts w:ascii="標楷體" w:eastAsia="標楷體" w:hAnsi="標楷體" w:cs="Arial" w:hint="eastAsia"/>
          <w:b/>
          <w:bCs/>
          <w:color w:val="000000" w:themeColor="text1"/>
          <w:sz w:val="52"/>
          <w:szCs w:val="52"/>
        </w:rPr>
      </w:pPr>
    </w:p>
    <w:p w:rsidR="00157A2C" w:rsidRDefault="00157A2C" w:rsidP="00157A2C">
      <w:pPr>
        <w:jc w:val="center"/>
        <w:rPr>
          <w:rFonts w:hint="eastAsia"/>
        </w:rPr>
      </w:pPr>
    </w:p>
    <w:p w:rsidR="00157A2C" w:rsidRPr="00157A2C" w:rsidRDefault="00157A2C" w:rsidP="00157A2C">
      <w:pPr>
        <w:jc w:val="center"/>
        <w:rPr>
          <w:rFonts w:ascii="標楷體" w:eastAsia="標楷體" w:hAnsi="標楷體" w:cs="Arial"/>
          <w:b/>
          <w:bCs/>
          <w:color w:val="000000" w:themeColor="text1"/>
          <w:sz w:val="96"/>
          <w:szCs w:val="96"/>
        </w:rPr>
      </w:pPr>
      <w:r w:rsidRPr="00157A2C">
        <w:rPr>
          <w:rFonts w:ascii="標楷體" w:eastAsia="標楷體" w:hAnsi="標楷體" w:cs="Arial" w:hint="eastAsia"/>
          <w:b/>
          <w:bCs/>
          <w:color w:val="000000" w:themeColor="text1"/>
          <w:sz w:val="96"/>
          <w:szCs w:val="96"/>
        </w:rPr>
        <w:lastRenderedPageBreak/>
        <w:t>目錄</w:t>
      </w:r>
    </w:p>
    <w:p w:rsidR="00157A2C" w:rsidRPr="00157A2C" w:rsidRDefault="00157A2C" w:rsidP="00157A2C">
      <w:pPr>
        <w:pStyle w:val="a3"/>
        <w:numPr>
          <w:ilvl w:val="0"/>
          <w:numId w:val="1"/>
        </w:numPr>
        <w:ind w:leftChars="0"/>
        <w:rPr>
          <w:rFonts w:ascii="標楷體" w:eastAsia="標楷體" w:hAnsi="標楷體" w:cs="Arial"/>
          <w:bCs/>
          <w:color w:val="000000" w:themeColor="text1"/>
          <w:sz w:val="48"/>
          <w:szCs w:val="48"/>
        </w:rPr>
      </w:pPr>
      <w:r w:rsidRPr="00157A2C">
        <w:rPr>
          <w:rFonts w:ascii="標楷體" w:eastAsia="標楷體" w:hAnsi="標楷體" w:cs="Arial" w:hint="eastAsia"/>
          <w:bCs/>
          <w:color w:val="000000" w:themeColor="text1"/>
          <w:sz w:val="48"/>
          <w:szCs w:val="48"/>
        </w:rPr>
        <w:t>前言</w:t>
      </w:r>
    </w:p>
    <w:p w:rsidR="00157A2C" w:rsidRPr="00157A2C" w:rsidRDefault="00157A2C" w:rsidP="00157A2C">
      <w:pPr>
        <w:pStyle w:val="a3"/>
        <w:ind w:leftChars="0" w:left="960"/>
        <w:rPr>
          <w:rFonts w:ascii="標楷體" w:eastAsia="標楷體" w:hAnsi="標楷體" w:cs="Arial"/>
          <w:bCs/>
          <w:color w:val="000000" w:themeColor="text1"/>
          <w:sz w:val="48"/>
          <w:szCs w:val="48"/>
        </w:rPr>
      </w:pPr>
    </w:p>
    <w:p w:rsidR="00157A2C" w:rsidRPr="00157A2C" w:rsidRDefault="00157A2C" w:rsidP="00157A2C">
      <w:pPr>
        <w:pStyle w:val="a3"/>
        <w:ind w:leftChars="0" w:left="960"/>
        <w:rPr>
          <w:rFonts w:ascii="標楷體" w:eastAsia="標楷體" w:hAnsi="標楷體" w:cs="Arial"/>
          <w:bCs/>
          <w:color w:val="000000" w:themeColor="text1"/>
          <w:sz w:val="48"/>
          <w:szCs w:val="48"/>
        </w:rPr>
      </w:pPr>
    </w:p>
    <w:p w:rsidR="00157A2C" w:rsidRPr="00157A2C" w:rsidRDefault="00157A2C" w:rsidP="00157A2C">
      <w:pPr>
        <w:pStyle w:val="a3"/>
        <w:numPr>
          <w:ilvl w:val="0"/>
          <w:numId w:val="1"/>
        </w:numPr>
        <w:ind w:leftChars="0"/>
        <w:rPr>
          <w:rFonts w:ascii="標楷體" w:eastAsia="標楷體" w:hAnsi="標楷體" w:cs="Arial"/>
          <w:bCs/>
          <w:color w:val="000000" w:themeColor="text1"/>
          <w:sz w:val="48"/>
          <w:szCs w:val="48"/>
        </w:rPr>
      </w:pPr>
      <w:r w:rsidRPr="00157A2C">
        <w:rPr>
          <w:rFonts w:ascii="標楷體" w:eastAsia="標楷體" w:hAnsi="標楷體" w:cs="Arial" w:hint="eastAsia"/>
          <w:bCs/>
          <w:color w:val="000000" w:themeColor="text1"/>
          <w:sz w:val="48"/>
          <w:szCs w:val="48"/>
        </w:rPr>
        <w:t>議題</w:t>
      </w:r>
      <w:proofErr w:type="gramStart"/>
      <w:r w:rsidRPr="00157A2C">
        <w:rPr>
          <w:rFonts w:ascii="標楷體" w:eastAsia="標楷體" w:hAnsi="標楷體" w:cs="Arial" w:hint="eastAsia"/>
          <w:bCs/>
          <w:color w:val="000000" w:themeColor="text1"/>
          <w:sz w:val="48"/>
          <w:szCs w:val="48"/>
        </w:rPr>
        <w:t>一</w:t>
      </w:r>
      <w:proofErr w:type="gramEnd"/>
      <w:r w:rsidRPr="00157A2C">
        <w:rPr>
          <w:rFonts w:ascii="標楷體" w:eastAsia="標楷體" w:hAnsi="標楷體" w:cs="Arial" w:hint="eastAsia"/>
          <w:bCs/>
          <w:color w:val="000000" w:themeColor="text1"/>
          <w:sz w:val="48"/>
          <w:szCs w:val="48"/>
        </w:rPr>
        <w:t>:</w:t>
      </w:r>
      <w:r w:rsidRPr="00157A2C">
        <w:rPr>
          <w:rFonts w:ascii="標楷體" w:eastAsia="標楷體" w:hAnsi="標楷體" w:cs="Arial" w:hint="eastAsia"/>
          <w:bCs/>
          <w:color w:val="000000" w:themeColor="text1"/>
          <w:sz w:val="48"/>
          <w:szCs w:val="48"/>
        </w:rPr>
        <w:t>如何對台灣的太陽</w:t>
      </w:r>
      <w:r w:rsidRPr="00157A2C">
        <w:rPr>
          <w:rFonts w:ascii="標楷體" w:eastAsia="標楷體" w:hAnsi="標楷體" w:cs="Arial" w:hint="eastAsia"/>
          <w:bCs/>
          <w:color w:val="000000" w:themeColor="text1"/>
          <w:sz w:val="48"/>
          <w:szCs w:val="48"/>
        </w:rPr>
        <w:t>能發電系統進行評估、風險管理、以及風險溝通?</w:t>
      </w:r>
    </w:p>
    <w:p w:rsidR="00157A2C" w:rsidRPr="00157A2C" w:rsidRDefault="00157A2C" w:rsidP="00157A2C">
      <w:pPr>
        <w:rPr>
          <w:rFonts w:ascii="標楷體" w:eastAsia="標楷體" w:hAnsi="標楷體" w:cs="Arial"/>
          <w:bCs/>
          <w:color w:val="000000" w:themeColor="text1"/>
          <w:sz w:val="48"/>
          <w:szCs w:val="48"/>
        </w:rPr>
      </w:pPr>
      <w:r w:rsidRPr="00157A2C">
        <w:rPr>
          <w:rFonts w:ascii="標楷體" w:eastAsia="標楷體" w:hAnsi="標楷體" w:cs="Arial" w:hint="eastAsia"/>
          <w:bCs/>
          <w:color w:val="000000" w:themeColor="text1"/>
          <w:sz w:val="48"/>
          <w:szCs w:val="48"/>
        </w:rPr>
        <w:t xml:space="preserve">    </w:t>
      </w:r>
    </w:p>
    <w:p w:rsidR="00157A2C" w:rsidRPr="00157A2C" w:rsidRDefault="00157A2C" w:rsidP="00157A2C">
      <w:pPr>
        <w:rPr>
          <w:rFonts w:ascii="標楷體" w:eastAsia="標楷體" w:hAnsi="標楷體" w:cs="Arial"/>
          <w:bCs/>
          <w:color w:val="000000" w:themeColor="text1"/>
          <w:sz w:val="48"/>
          <w:szCs w:val="48"/>
        </w:rPr>
      </w:pPr>
      <w:r w:rsidRPr="00157A2C">
        <w:rPr>
          <w:rFonts w:ascii="標楷體" w:eastAsia="標楷體" w:hAnsi="標楷體" w:cs="Arial" w:hint="eastAsia"/>
          <w:bCs/>
          <w:color w:val="000000" w:themeColor="text1"/>
          <w:sz w:val="48"/>
          <w:szCs w:val="48"/>
        </w:rPr>
        <w:t xml:space="preserve">    </w:t>
      </w:r>
    </w:p>
    <w:p w:rsidR="00157A2C" w:rsidRPr="00157A2C" w:rsidRDefault="00157A2C" w:rsidP="00157A2C">
      <w:pPr>
        <w:pStyle w:val="a3"/>
        <w:numPr>
          <w:ilvl w:val="0"/>
          <w:numId w:val="1"/>
        </w:numPr>
        <w:ind w:leftChars="0"/>
        <w:rPr>
          <w:rFonts w:ascii="標楷體" w:eastAsia="標楷體" w:hAnsi="標楷體" w:cs="Arial"/>
          <w:bCs/>
          <w:color w:val="000000" w:themeColor="text1"/>
          <w:sz w:val="48"/>
          <w:szCs w:val="48"/>
        </w:rPr>
      </w:pPr>
      <w:r w:rsidRPr="00157A2C">
        <w:rPr>
          <w:rFonts w:ascii="標楷體" w:eastAsia="標楷體" w:hAnsi="標楷體" w:cs="Arial" w:hint="eastAsia"/>
          <w:bCs/>
          <w:color w:val="000000" w:themeColor="text1"/>
          <w:sz w:val="48"/>
          <w:szCs w:val="48"/>
        </w:rPr>
        <w:t>議題二:以適當科技之經濟性、自主性、永續性的角度來看現代發電系統</w:t>
      </w:r>
    </w:p>
    <w:p w:rsidR="00157A2C" w:rsidRPr="00157A2C" w:rsidRDefault="00157A2C" w:rsidP="00157A2C">
      <w:pPr>
        <w:pStyle w:val="a3"/>
        <w:rPr>
          <w:rFonts w:ascii="標楷體" w:eastAsia="標楷體" w:hAnsi="標楷體" w:cs="Arial"/>
          <w:bCs/>
          <w:color w:val="000000" w:themeColor="text1"/>
          <w:sz w:val="48"/>
          <w:szCs w:val="48"/>
        </w:rPr>
      </w:pPr>
      <w:r w:rsidRPr="00157A2C">
        <w:rPr>
          <w:rFonts w:ascii="標楷體" w:eastAsia="標楷體" w:hAnsi="標楷體" w:cs="Arial" w:hint="eastAsia"/>
          <w:bCs/>
          <w:color w:val="000000" w:themeColor="text1"/>
          <w:sz w:val="48"/>
          <w:szCs w:val="48"/>
        </w:rPr>
        <w:t xml:space="preserve">  </w:t>
      </w:r>
    </w:p>
    <w:p w:rsidR="00157A2C" w:rsidRPr="00157A2C" w:rsidRDefault="00157A2C" w:rsidP="00157A2C">
      <w:pPr>
        <w:pStyle w:val="a3"/>
        <w:ind w:leftChars="0" w:left="960"/>
        <w:rPr>
          <w:rFonts w:ascii="標楷體" w:eastAsia="標楷體" w:hAnsi="標楷體" w:cs="Arial"/>
          <w:bCs/>
          <w:color w:val="000000" w:themeColor="text1"/>
          <w:sz w:val="48"/>
          <w:szCs w:val="48"/>
        </w:rPr>
      </w:pPr>
    </w:p>
    <w:p w:rsidR="00157A2C" w:rsidRPr="00157A2C" w:rsidRDefault="00157A2C" w:rsidP="00157A2C">
      <w:pPr>
        <w:pStyle w:val="a3"/>
        <w:numPr>
          <w:ilvl w:val="0"/>
          <w:numId w:val="1"/>
        </w:numPr>
        <w:ind w:leftChars="0"/>
        <w:rPr>
          <w:rFonts w:ascii="標楷體" w:eastAsia="標楷體" w:hAnsi="標楷體" w:cs="Arial"/>
          <w:bCs/>
          <w:color w:val="000000" w:themeColor="text1"/>
          <w:sz w:val="48"/>
          <w:szCs w:val="48"/>
        </w:rPr>
      </w:pPr>
      <w:r w:rsidRPr="00157A2C">
        <w:rPr>
          <w:rFonts w:ascii="標楷體" w:eastAsia="標楷體" w:hAnsi="標楷體" w:cs="Arial" w:hint="eastAsia"/>
          <w:bCs/>
          <w:color w:val="000000" w:themeColor="text1"/>
          <w:sz w:val="48"/>
          <w:szCs w:val="48"/>
        </w:rPr>
        <w:t>結論:以設計工程師角度，如何規劃台灣的發電系統?</w:t>
      </w:r>
    </w:p>
    <w:p w:rsidR="00157A2C" w:rsidRDefault="00157A2C" w:rsidP="00157A2C">
      <w:pPr>
        <w:jc w:val="center"/>
        <w:rPr>
          <w:rFonts w:ascii="標楷體" w:eastAsia="標楷體" w:hAnsi="標楷體" w:cs="Arial" w:hint="eastAsia"/>
          <w:b/>
          <w:bCs/>
          <w:color w:val="000000" w:themeColor="text1"/>
          <w:sz w:val="48"/>
          <w:szCs w:val="48"/>
        </w:rPr>
      </w:pPr>
    </w:p>
    <w:p w:rsidR="00157A2C" w:rsidRDefault="00157A2C" w:rsidP="00157A2C">
      <w:pPr>
        <w:jc w:val="center"/>
        <w:rPr>
          <w:rFonts w:hint="eastAsia"/>
        </w:rPr>
      </w:pPr>
    </w:p>
    <w:p w:rsidR="00157A2C" w:rsidRDefault="00157A2C" w:rsidP="00157A2C">
      <w:pPr>
        <w:jc w:val="center"/>
        <w:rPr>
          <w:rFonts w:hint="eastAsia"/>
        </w:rPr>
      </w:pPr>
    </w:p>
    <w:p w:rsidR="00157A2C" w:rsidRPr="00157A2C" w:rsidRDefault="00157A2C" w:rsidP="00157A2C">
      <w:pPr>
        <w:jc w:val="center"/>
        <w:rPr>
          <w:rFonts w:hint="eastAsia"/>
          <w:b/>
          <w:sz w:val="96"/>
          <w:szCs w:val="96"/>
        </w:rPr>
      </w:pPr>
      <w:r w:rsidRPr="00157A2C">
        <w:rPr>
          <w:rFonts w:hint="eastAsia"/>
          <w:b/>
          <w:sz w:val="96"/>
          <w:szCs w:val="96"/>
        </w:rPr>
        <w:lastRenderedPageBreak/>
        <w:t>前言</w:t>
      </w:r>
    </w:p>
    <w:p w:rsidR="00752972" w:rsidRDefault="00DC367E" w:rsidP="00752972">
      <w:pPr>
        <w:rPr>
          <w:rFonts w:hint="eastAsia"/>
          <w:szCs w:val="24"/>
        </w:rPr>
      </w:pPr>
      <w:r>
        <w:rPr>
          <w:rFonts w:hint="eastAsia"/>
          <w:szCs w:val="24"/>
        </w:rPr>
        <w:t xml:space="preserve">  </w:t>
      </w:r>
      <w:r w:rsidR="00752972" w:rsidRPr="00752972">
        <w:rPr>
          <w:rFonts w:hint="eastAsia"/>
          <w:szCs w:val="24"/>
        </w:rPr>
        <w:t>在這個科技日益進步的社會中，</w:t>
      </w:r>
      <w:r w:rsidR="00752972">
        <w:rPr>
          <w:rFonts w:hint="eastAsia"/>
          <w:szCs w:val="24"/>
        </w:rPr>
        <w:t>對於能源的需求也是很大的，但是科技的進步雖然帶給我們更加高等的生活水平，但附帶的還有對於環境的污染與破壞，所以積極的尋找綠色能源是我們也必須去發展的，希望不只能達到我們對於能源的需求，還能使得對於環境的破壞降到最低甚</w:t>
      </w:r>
      <w:r w:rsidR="00BF0842">
        <w:rPr>
          <w:rFonts w:hint="eastAsia"/>
          <w:szCs w:val="24"/>
        </w:rPr>
        <w:t>至可以接近</w:t>
      </w:r>
      <w:r w:rsidR="00752972">
        <w:rPr>
          <w:rFonts w:hint="eastAsia"/>
          <w:szCs w:val="24"/>
        </w:rPr>
        <w:t>零</w:t>
      </w:r>
      <w:r w:rsidR="00BF0842">
        <w:rPr>
          <w:rFonts w:hint="eastAsia"/>
          <w:szCs w:val="24"/>
        </w:rPr>
        <w:t>汙染的程度</w:t>
      </w:r>
      <w:r w:rsidR="00752972">
        <w:rPr>
          <w:rFonts w:hint="eastAsia"/>
          <w:szCs w:val="24"/>
        </w:rPr>
        <w:t>。</w:t>
      </w:r>
    </w:p>
    <w:p w:rsidR="000C5619" w:rsidRDefault="000C5619" w:rsidP="00752972">
      <w:pPr>
        <w:rPr>
          <w:rFonts w:hint="eastAsia"/>
          <w:szCs w:val="24"/>
        </w:rPr>
      </w:pPr>
    </w:p>
    <w:p w:rsidR="00157A2C" w:rsidRDefault="00DC367E" w:rsidP="00752972">
      <w:pPr>
        <w:rPr>
          <w:rFonts w:hint="eastAsia"/>
          <w:szCs w:val="24"/>
        </w:rPr>
      </w:pPr>
      <w:r>
        <w:rPr>
          <w:rFonts w:hint="eastAsia"/>
          <w:szCs w:val="24"/>
        </w:rPr>
        <w:t xml:space="preserve">  </w:t>
      </w:r>
      <w:r w:rsidR="00752972">
        <w:rPr>
          <w:rFonts w:hint="eastAsia"/>
          <w:szCs w:val="24"/>
        </w:rPr>
        <w:t>從每個人的食衣住行育樂幾乎都跟電能脫離不了關係，</w:t>
      </w:r>
      <w:r w:rsidR="009160D5">
        <w:rPr>
          <w:rFonts w:hint="eastAsia"/>
          <w:szCs w:val="24"/>
        </w:rPr>
        <w:t>現在科技中存在的許許多多不同的發電方式，有風力發電、水力發電、火力發電、有核能發電還有太陽能發電，其中不管</w:t>
      </w:r>
      <w:r w:rsidR="000C5619">
        <w:rPr>
          <w:rFonts w:hint="eastAsia"/>
          <w:szCs w:val="24"/>
        </w:rPr>
        <w:t>是發電設備的生產過程，或是發電過程中甚至到發電過程後都會有污染物的產生，如何去正確的分配或是選擇較為適當的發電系統，並將其發電系統的成本與效率加以計算，就成為了一個專業的工程師該去做的工作，而我這次剛好是做到太陽能發電系統所以就</w:t>
      </w:r>
      <w:r>
        <w:rPr>
          <w:rFonts w:hint="eastAsia"/>
          <w:szCs w:val="24"/>
        </w:rPr>
        <w:t>太陽能來做這次的期末報告［以適當科技與風險評估的角度來看現代發電系統］。</w:t>
      </w:r>
    </w:p>
    <w:p w:rsidR="00DC367E" w:rsidRDefault="00DC367E" w:rsidP="00752972">
      <w:pPr>
        <w:rPr>
          <w:rFonts w:hint="eastAsia"/>
          <w:szCs w:val="24"/>
        </w:rPr>
      </w:pPr>
    </w:p>
    <w:p w:rsidR="00DC367E" w:rsidRDefault="00DC367E" w:rsidP="00752972">
      <w:pPr>
        <w:rPr>
          <w:rFonts w:hint="eastAsia"/>
        </w:rPr>
      </w:pPr>
      <w:r>
        <w:rPr>
          <w:rFonts w:hint="eastAsia"/>
          <w:szCs w:val="24"/>
        </w:rPr>
        <w:t xml:space="preserve">  </w:t>
      </w:r>
      <w:proofErr w:type="gramStart"/>
      <w:r w:rsidR="001747DF">
        <w:rPr>
          <w:rFonts w:hint="eastAsia"/>
          <w:szCs w:val="24"/>
        </w:rPr>
        <w:t>說到取之不盡</w:t>
      </w:r>
      <w:proofErr w:type="gramEnd"/>
      <w:r w:rsidR="001747DF">
        <w:rPr>
          <w:rFonts w:hint="eastAsia"/>
          <w:szCs w:val="24"/>
        </w:rPr>
        <w:t>用之不竭的就最容易想到太陽</w:t>
      </w:r>
      <w:r w:rsidR="007E430C">
        <w:rPr>
          <w:rFonts w:hint="eastAsia"/>
          <w:szCs w:val="24"/>
        </w:rPr>
        <w:t>能</w:t>
      </w:r>
      <w:r w:rsidR="001747DF">
        <w:rPr>
          <w:rFonts w:hint="eastAsia"/>
          <w:szCs w:val="24"/>
        </w:rPr>
        <w:t>，太陽發出來的有熱還有輻射，太陽能發電系統就是利用太陽所照射出來的</w:t>
      </w:r>
      <w:proofErr w:type="gramStart"/>
      <w:r w:rsidR="001747DF">
        <w:rPr>
          <w:rFonts w:hint="eastAsia"/>
          <w:szCs w:val="24"/>
        </w:rPr>
        <w:t>太</w:t>
      </w:r>
      <w:proofErr w:type="gramEnd"/>
      <w:r w:rsidR="001747DF">
        <w:rPr>
          <w:rFonts w:hint="eastAsia"/>
          <w:szCs w:val="24"/>
        </w:rPr>
        <w:t>陽光，照射</w:t>
      </w:r>
      <w:proofErr w:type="gramStart"/>
      <w:r w:rsidR="001747DF">
        <w:rPr>
          <w:rFonts w:hint="eastAsia"/>
          <w:szCs w:val="24"/>
        </w:rPr>
        <w:t>太</w:t>
      </w:r>
      <w:proofErr w:type="gramEnd"/>
      <w:r w:rsidR="001747DF">
        <w:rPr>
          <w:rFonts w:hint="eastAsia"/>
          <w:szCs w:val="24"/>
        </w:rPr>
        <w:t>台</w:t>
      </w:r>
      <w:proofErr w:type="gramStart"/>
      <w:r w:rsidR="001747DF">
        <w:rPr>
          <w:rFonts w:hint="eastAsia"/>
          <w:szCs w:val="24"/>
        </w:rPr>
        <w:t>陽能板</w:t>
      </w:r>
      <w:proofErr w:type="gramEnd"/>
      <w:r w:rsidR="001747DF">
        <w:rPr>
          <w:rFonts w:hint="eastAsia"/>
          <w:szCs w:val="24"/>
        </w:rPr>
        <w:t>上可分為</w:t>
      </w:r>
      <w:r w:rsidR="001747DF">
        <w:t>光電轉換和光熱轉換</w:t>
      </w:r>
      <w:r w:rsidR="001747DF">
        <w:rPr>
          <w:rFonts w:hint="eastAsia"/>
        </w:rPr>
        <w:t>，</w:t>
      </w:r>
      <w:r w:rsidR="001747DF">
        <w:t>光電轉換又可以稱作太陽能光電，它是利用太陽能板吸收</w:t>
      </w:r>
      <w:proofErr w:type="gramStart"/>
      <w:r w:rsidR="001747DF">
        <w:t>太</w:t>
      </w:r>
      <w:proofErr w:type="gramEnd"/>
      <w:r w:rsidR="001747DF">
        <w:t>陽光，然後產生直流電的一種發電裝置系</w:t>
      </w:r>
      <w:r w:rsidR="001747DF">
        <w:rPr>
          <w:rFonts w:hint="eastAsia"/>
        </w:rPr>
        <w:t>。</w:t>
      </w:r>
      <w:r w:rsidR="001747DF">
        <w:t>發電模式，則是光熱轉換，它是利用鏡子反射</w:t>
      </w:r>
      <w:proofErr w:type="gramStart"/>
      <w:r w:rsidR="001747DF">
        <w:t>太</w:t>
      </w:r>
      <w:proofErr w:type="gramEnd"/>
      <w:r w:rsidR="001747DF">
        <w:t>陽光，使其聚焦於玻璃管，而玻璃管內則是可以加熱的液體來推動渦輪機，使發電機可以產生電能</w:t>
      </w:r>
      <w:r w:rsidR="00EE202E">
        <w:rPr>
          <w:rFonts w:hint="eastAsia"/>
        </w:rPr>
        <w:t>，</w:t>
      </w:r>
      <w:r w:rsidR="001747DF">
        <w:t>一種是利用光能，一種則是利用熱能</w:t>
      </w:r>
      <w:r w:rsidR="00EE202E">
        <w:rPr>
          <w:rFonts w:hint="eastAsia"/>
        </w:rPr>
        <w:t>，</w:t>
      </w:r>
      <w:r w:rsidR="00EE202E">
        <w:t>太陽能電池係一種利用</w:t>
      </w:r>
      <w:proofErr w:type="gramStart"/>
      <w:r w:rsidR="00EE202E">
        <w:t>太</w:t>
      </w:r>
      <w:proofErr w:type="gramEnd"/>
      <w:r w:rsidR="00EE202E">
        <w:t>陽光直接發電的光電半導體薄片</w:t>
      </w:r>
      <w:r w:rsidR="00EE202E">
        <w:t xml:space="preserve">, </w:t>
      </w:r>
      <w:r w:rsidR="00EE202E">
        <w:t>它</w:t>
      </w:r>
      <w:proofErr w:type="gramStart"/>
      <w:r w:rsidR="00EE202E">
        <w:t>祇</w:t>
      </w:r>
      <w:proofErr w:type="gramEnd"/>
      <w:r w:rsidR="00EE202E">
        <w:t>要一照到光</w:t>
      </w:r>
      <w:r w:rsidR="00EE202E">
        <w:t xml:space="preserve">, </w:t>
      </w:r>
      <w:r w:rsidR="00EE202E">
        <w:t>瞬間就可輸出電壓及電流</w:t>
      </w:r>
      <w:r w:rsidR="00EE202E">
        <w:t xml:space="preserve">. </w:t>
      </w:r>
      <w:r w:rsidR="007E430C">
        <w:t>而此</w:t>
      </w:r>
      <w:r w:rsidR="00EE202E">
        <w:t>太陽能光電池</w:t>
      </w:r>
      <w:r w:rsidR="007E430C">
        <w:t>簡稱為太陽能電池</w:t>
      </w:r>
      <w:r w:rsidR="007E430C">
        <w:t>,</w:t>
      </w:r>
      <w:r w:rsidR="007E430C">
        <w:rPr>
          <w:rFonts w:hint="eastAsia"/>
        </w:rPr>
        <w:t>。</w:t>
      </w:r>
    </w:p>
    <w:p w:rsidR="007E430C" w:rsidRDefault="007E430C" w:rsidP="00752972">
      <w:pPr>
        <w:rPr>
          <w:rFonts w:hint="eastAsia"/>
        </w:rPr>
      </w:pPr>
    </w:p>
    <w:p w:rsidR="007E430C" w:rsidRDefault="007E430C" w:rsidP="00752972">
      <w:pPr>
        <w:rPr>
          <w:rFonts w:hint="eastAsia"/>
        </w:rPr>
      </w:pPr>
    </w:p>
    <w:p w:rsidR="007E430C" w:rsidRDefault="007E430C" w:rsidP="00752972">
      <w:pPr>
        <w:rPr>
          <w:rFonts w:hint="eastAsia"/>
        </w:rPr>
      </w:pPr>
    </w:p>
    <w:p w:rsidR="007E430C" w:rsidRDefault="007E430C" w:rsidP="00752972">
      <w:pPr>
        <w:rPr>
          <w:rFonts w:hint="eastAsia"/>
        </w:rPr>
      </w:pPr>
    </w:p>
    <w:p w:rsidR="007E430C" w:rsidRDefault="007E430C" w:rsidP="00752972">
      <w:pPr>
        <w:rPr>
          <w:rFonts w:hint="eastAsia"/>
        </w:rPr>
      </w:pPr>
    </w:p>
    <w:p w:rsidR="007E430C" w:rsidRDefault="007E430C" w:rsidP="00752972">
      <w:pPr>
        <w:rPr>
          <w:rFonts w:hint="eastAsia"/>
        </w:rPr>
      </w:pPr>
    </w:p>
    <w:p w:rsidR="007E430C" w:rsidRDefault="007E430C" w:rsidP="00752972">
      <w:pPr>
        <w:rPr>
          <w:rFonts w:hint="eastAsia"/>
        </w:rPr>
      </w:pPr>
    </w:p>
    <w:p w:rsidR="007E430C" w:rsidRDefault="007E430C" w:rsidP="00752972">
      <w:pPr>
        <w:rPr>
          <w:rFonts w:hint="eastAsia"/>
        </w:rPr>
      </w:pPr>
    </w:p>
    <w:p w:rsidR="007E430C" w:rsidRDefault="007E430C" w:rsidP="00752972">
      <w:pPr>
        <w:rPr>
          <w:rFonts w:hint="eastAsia"/>
        </w:rPr>
      </w:pPr>
    </w:p>
    <w:p w:rsidR="007E430C" w:rsidRDefault="007E430C" w:rsidP="00752972">
      <w:pPr>
        <w:rPr>
          <w:rFonts w:hint="eastAsia"/>
        </w:rPr>
      </w:pPr>
    </w:p>
    <w:p w:rsidR="007E430C" w:rsidRDefault="007E430C" w:rsidP="00752972">
      <w:pPr>
        <w:rPr>
          <w:rFonts w:hint="eastAsia"/>
        </w:rPr>
      </w:pPr>
    </w:p>
    <w:p w:rsidR="007E430C" w:rsidRDefault="007E430C" w:rsidP="00752972">
      <w:pPr>
        <w:rPr>
          <w:rFonts w:hint="eastAsia"/>
        </w:rPr>
      </w:pPr>
    </w:p>
    <w:p w:rsidR="007E430C" w:rsidRDefault="007E430C" w:rsidP="00752972">
      <w:pPr>
        <w:rPr>
          <w:rFonts w:hint="eastAsia"/>
        </w:rPr>
      </w:pPr>
    </w:p>
    <w:p w:rsidR="007E430C" w:rsidRDefault="007E430C" w:rsidP="007E430C">
      <w:pPr>
        <w:rPr>
          <w:rFonts w:ascii="標楷體" w:eastAsia="標楷體" w:hAnsi="標楷體" w:cs="Arial" w:hint="eastAsia"/>
          <w:b/>
          <w:bCs/>
          <w:color w:val="000000" w:themeColor="text1"/>
          <w:sz w:val="44"/>
          <w:szCs w:val="44"/>
        </w:rPr>
      </w:pPr>
      <w:r w:rsidRPr="007E430C">
        <w:rPr>
          <w:rFonts w:ascii="標楷體" w:eastAsia="標楷體" w:hAnsi="標楷體" w:cs="Arial" w:hint="eastAsia"/>
          <w:b/>
          <w:bCs/>
          <w:color w:val="000000" w:themeColor="text1"/>
          <w:sz w:val="44"/>
          <w:szCs w:val="44"/>
        </w:rPr>
        <w:lastRenderedPageBreak/>
        <w:t>議題</w:t>
      </w:r>
      <w:proofErr w:type="gramStart"/>
      <w:r w:rsidRPr="007E430C">
        <w:rPr>
          <w:rFonts w:ascii="標楷體" w:eastAsia="標楷體" w:hAnsi="標楷體" w:cs="Arial" w:hint="eastAsia"/>
          <w:b/>
          <w:bCs/>
          <w:color w:val="000000" w:themeColor="text1"/>
          <w:sz w:val="44"/>
          <w:szCs w:val="44"/>
        </w:rPr>
        <w:t>一</w:t>
      </w:r>
      <w:proofErr w:type="gramEnd"/>
      <w:r w:rsidRPr="007E430C">
        <w:rPr>
          <w:rFonts w:ascii="標楷體" w:eastAsia="標楷體" w:hAnsi="標楷體" w:cs="Arial" w:hint="eastAsia"/>
          <w:b/>
          <w:bCs/>
          <w:color w:val="000000" w:themeColor="text1"/>
          <w:sz w:val="44"/>
          <w:szCs w:val="44"/>
        </w:rPr>
        <w:t>:如何對台灣的太陽能發電系統進行評估、風險管理、以及風險溝通?</w:t>
      </w:r>
    </w:p>
    <w:p w:rsidR="00686E75" w:rsidRDefault="00686E75" w:rsidP="00686E75">
      <w:pPr>
        <w:pStyle w:val="Web"/>
        <w:rPr>
          <w:rFonts w:hint="eastAsia"/>
        </w:rPr>
      </w:pPr>
      <w:r>
        <w:rPr>
          <w:rFonts w:hint="eastAsia"/>
        </w:rPr>
        <w:t xml:space="preserve">  </w:t>
      </w:r>
      <w:r>
        <w:t>台灣地區雖地處亞熱帶，但因氣候條件影響，日照時間</w:t>
      </w:r>
      <w:proofErr w:type="gramStart"/>
      <w:r>
        <w:t>不</w:t>
      </w:r>
      <w:proofErr w:type="gramEnd"/>
      <w:r>
        <w:t>如同緯度其他地區優越，且台灣本島地狹人稠，寸土寸金，夏秋期間颱風頻仍，加上目前太陽能電池設備投資費用仍相當昂貴，因此，限制了台灣地區太陽能發電之發展。基本上，太陽光電的發電出力與系統用電的負載型態相當吻合，惟就目前技術言，太陽光電仍無法克服陰雨天發電出力的問題，仍屬間歇性能源，無法接受調度，故在規劃開發太陽光電時，亦必須同時投資興建其他傳統電源，以確保電力穩定供應。</w:t>
      </w:r>
    </w:p>
    <w:p w:rsidR="00686E75" w:rsidRDefault="00AB3CA2" w:rsidP="00686E75">
      <w:pPr>
        <w:pStyle w:val="Web"/>
        <w:rPr>
          <w:rFonts w:hint="eastAsia"/>
        </w:rPr>
      </w:pPr>
      <w:r>
        <w:rPr>
          <w:rFonts w:hint="eastAsia"/>
        </w:rPr>
        <w:t xml:space="preserve">  </w:t>
      </w:r>
      <w:r w:rsidR="00686E75">
        <w:t>我國屬海島型國家，地小人稠，工業生產與經濟活動密集又活絡，能源消耗量龐大，太陽能輻射雖呈分散式分佈，但其能量強度不高，平均每平方公尺不到1000瓦，因此地理位置與土地面積就成為太陽能蘊藏量的關鍵。同時，能源消耗密度也影響了太陽能的可替代性。我們可以依2000 年幾個先進國家公佈資料的統計結果做比較，以單位國土面積耗能來說，台灣排名第一，是美國的10倍、日本的近2倍、德國的近3倍、荷蘭的</w:t>
      </w:r>
      <w:r w:rsidR="004377F7">
        <w:t>1.3</w:t>
      </w:r>
      <w:r w:rsidR="00686E75">
        <w:t>倍。在地小人稠的環境限制下，台灣要使太陽能具有舉足輕重的替代性，必須有不同的做法，並且要長期耕耘。</w:t>
      </w:r>
    </w:p>
    <w:p w:rsidR="00686E75" w:rsidRDefault="00686E75" w:rsidP="00686E75">
      <w:pPr>
        <w:pStyle w:val="Web"/>
        <w:rPr>
          <w:rFonts w:hint="eastAsia"/>
        </w:rPr>
      </w:pPr>
      <w:r>
        <w:rPr>
          <w:rFonts w:hint="eastAsia"/>
        </w:rPr>
        <w:t xml:space="preserve">  </w:t>
      </w:r>
      <w:r>
        <w:t>台灣要改變太陽能推廣環境，仍然是可以有作為的，但需要長期政策配合。首先必須積極進行新技術研發，使太陽能設備與建築體結合，增加太陽能吸收面積並提高 發電效率；</w:t>
      </w:r>
      <w:proofErr w:type="gramStart"/>
      <w:r>
        <w:t>此外，</w:t>
      </w:r>
      <w:proofErr w:type="gramEnd"/>
      <w:r>
        <w:t>都市計畫應該朝向低樓層建築與分散式小鄉鎮發展，以增加裝設面積；第三，國土規劃時將太陽能資源豐富的中南部地區，列為替代能源重要產地，將土地充份利用。</w:t>
      </w:r>
    </w:p>
    <w:p w:rsidR="00686E75" w:rsidRDefault="00686E75" w:rsidP="00686E75">
      <w:pPr>
        <w:pStyle w:val="Web"/>
        <w:rPr>
          <w:rFonts w:hint="eastAsia"/>
        </w:rPr>
      </w:pPr>
      <w:r>
        <w:t>無論如何努力發展新能源或再生能源，均無法100%滿足能源需求。而現階段利用再生能源無經濟誘因的時刻，採用獎勵補助等政策工具，雖然可以加速推廣，但政策工具必須妥善運用才會發揮最大效益，必須謹慎為之。</w:t>
      </w:r>
    </w:p>
    <w:p w:rsidR="00AB3CA2" w:rsidRDefault="00AB3CA2" w:rsidP="00686E75">
      <w:pPr>
        <w:pStyle w:val="Web"/>
        <w:rPr>
          <w:rFonts w:hint="eastAsia"/>
        </w:rPr>
      </w:pPr>
    </w:p>
    <w:p w:rsidR="00AB3CA2" w:rsidRDefault="00AB3CA2" w:rsidP="00686E75">
      <w:pPr>
        <w:pStyle w:val="Web"/>
        <w:rPr>
          <w:rFonts w:hint="eastAsia"/>
        </w:rPr>
      </w:pPr>
    </w:p>
    <w:p w:rsidR="00AB3CA2" w:rsidRDefault="00AB3CA2" w:rsidP="00686E75">
      <w:pPr>
        <w:pStyle w:val="Web"/>
        <w:rPr>
          <w:rFonts w:hint="eastAsia"/>
        </w:rPr>
      </w:pPr>
    </w:p>
    <w:p w:rsidR="00AB3CA2" w:rsidRDefault="00AB3CA2" w:rsidP="00686E75">
      <w:pPr>
        <w:pStyle w:val="Web"/>
        <w:rPr>
          <w:rFonts w:hint="eastAsia"/>
        </w:rPr>
      </w:pPr>
    </w:p>
    <w:p w:rsidR="00AB3CA2" w:rsidRDefault="00AB3CA2" w:rsidP="00686E75">
      <w:pPr>
        <w:pStyle w:val="Web"/>
        <w:rPr>
          <w:rFonts w:hint="eastAsia"/>
        </w:rPr>
      </w:pPr>
    </w:p>
    <w:p w:rsidR="00AB3CA2" w:rsidRDefault="00AB3CA2" w:rsidP="00686E75">
      <w:pPr>
        <w:pStyle w:val="Web"/>
        <w:rPr>
          <w:rFonts w:hint="eastAsia"/>
        </w:rPr>
      </w:pPr>
    </w:p>
    <w:p w:rsidR="008F639E" w:rsidRDefault="00AB3CA2" w:rsidP="008F639E">
      <w:pPr>
        <w:pStyle w:val="a3"/>
        <w:numPr>
          <w:ilvl w:val="0"/>
          <w:numId w:val="1"/>
        </w:numPr>
        <w:ind w:leftChars="0"/>
        <w:rPr>
          <w:rFonts w:ascii="標楷體" w:eastAsia="標楷體" w:hAnsi="標楷體" w:cs="Arial" w:hint="eastAsia"/>
          <w:b/>
          <w:bCs/>
          <w:color w:val="000000" w:themeColor="text1"/>
          <w:sz w:val="44"/>
          <w:szCs w:val="44"/>
        </w:rPr>
      </w:pPr>
      <w:r w:rsidRPr="00AB3CA2">
        <w:rPr>
          <w:rFonts w:ascii="標楷體" w:eastAsia="標楷體" w:hAnsi="標楷體" w:cs="Arial" w:hint="eastAsia"/>
          <w:b/>
          <w:bCs/>
          <w:color w:val="000000" w:themeColor="text1"/>
          <w:sz w:val="44"/>
          <w:szCs w:val="44"/>
        </w:rPr>
        <w:lastRenderedPageBreak/>
        <w:t>議題二:以適當科技之經濟性、自主性、永續性的角度來看現代發電系統</w:t>
      </w:r>
    </w:p>
    <w:p w:rsidR="001503AE" w:rsidRPr="008F639E" w:rsidRDefault="008F639E" w:rsidP="008F639E">
      <w:pPr>
        <w:rPr>
          <w:rFonts w:ascii="新細明體" w:hAnsi="新細明體" w:cs="新細明體" w:hint="eastAsia"/>
          <w:bCs/>
          <w:kern w:val="0"/>
          <w:szCs w:val="24"/>
        </w:rPr>
      </w:pPr>
      <w:r w:rsidRPr="008F639E">
        <w:rPr>
          <w:rFonts w:ascii="新細明體" w:hAnsi="新細明體" w:cs="Arial" w:hint="eastAsia"/>
          <w:b/>
          <w:bCs/>
          <w:color w:val="000000" w:themeColor="text1"/>
          <w:sz w:val="44"/>
          <w:szCs w:val="44"/>
        </w:rPr>
        <w:t xml:space="preserve">  </w:t>
      </w:r>
      <w:r w:rsidR="001503AE" w:rsidRPr="008F639E">
        <w:rPr>
          <w:rFonts w:ascii="新細明體" w:hAnsi="新細明體" w:cs="新細明體" w:hint="eastAsia"/>
          <w:bCs/>
          <w:kern w:val="0"/>
          <w:szCs w:val="24"/>
        </w:rPr>
        <w:t>當電力、煤炭、石油等不可再生能源頻頻告急，能源問題日益成為制約國際社會經濟發展的瓶頸時，越來越多的國家開始實行“陽光計畫”，開發太陽能資源，尋求經濟發展的新動力。太陽能作為一種可再生的新能源，越來越引起人們的關注。太陽能利用包括太陽能光電發電、太陽能熱發電，以及太陽能熱水器和太陽房、太陽能空調等利用方式。目前</w:t>
      </w:r>
      <w:proofErr w:type="gramStart"/>
      <w:r w:rsidR="001503AE" w:rsidRPr="008F639E">
        <w:rPr>
          <w:rFonts w:ascii="新細明體" w:hAnsi="新細明體" w:cs="新細明體" w:hint="eastAsia"/>
          <w:bCs/>
          <w:kern w:val="0"/>
          <w:szCs w:val="24"/>
        </w:rPr>
        <w:t>太</w:t>
      </w:r>
      <w:proofErr w:type="gramEnd"/>
      <w:r w:rsidR="001503AE" w:rsidRPr="008F639E">
        <w:rPr>
          <w:rFonts w:ascii="新細明體" w:hAnsi="新細明體" w:cs="新細明體" w:hint="eastAsia"/>
          <w:bCs/>
          <w:kern w:val="0"/>
          <w:szCs w:val="24"/>
        </w:rPr>
        <w:t>陽光發電居世界各國前列的是日本、德國和美國。目前從能源供應安全和清潔利用的角度出發，世界各國正把太陽能的商業化開發和利用作為重要的發展趨勢。歐盟、日本和美國把2030年以後能源供應安全的重點放在太陽能等可再生能源方面。預計到2030年太陽能發電將占世界電力供應的10%以上，2050年達到20%以上。大規模的開發和利用使太陽能在整個能源供應中將佔有一席之地。</w:t>
      </w:r>
    </w:p>
    <w:p w:rsidR="004147F0" w:rsidRDefault="008F639E" w:rsidP="004147F0">
      <w:pPr>
        <w:rPr>
          <w:rFonts w:ascii="新細明體" w:hAnsi="新細明體" w:cs="Arial" w:hint="eastAsia"/>
          <w:bCs/>
          <w:color w:val="000000" w:themeColor="text1"/>
          <w:szCs w:val="24"/>
        </w:rPr>
      </w:pPr>
      <w:r w:rsidRPr="008F639E">
        <w:rPr>
          <w:rFonts w:ascii="新細明體" w:hAnsi="新細明體" w:hint="eastAsia"/>
          <w:szCs w:val="24"/>
        </w:rPr>
        <w:t xml:space="preserve">  </w:t>
      </w:r>
      <w:r w:rsidRPr="008F639E">
        <w:rPr>
          <w:rFonts w:ascii="新細明體" w:hAnsi="新細明體" w:hint="eastAsia"/>
          <w:szCs w:val="24"/>
        </w:rPr>
        <w:t>隨著人類文明的發展，能源的消耗量也與日俱增，但是地球上所蘊藏之化石能源，如：石油、天然氣、煤等在人類的大量開採下，其使用年限也</w:t>
      </w:r>
      <w:proofErr w:type="gramStart"/>
      <w:r w:rsidRPr="008F639E">
        <w:rPr>
          <w:rFonts w:ascii="新細明體" w:hAnsi="新細明體" w:hint="eastAsia"/>
          <w:szCs w:val="24"/>
        </w:rPr>
        <w:t>僅剩數十年</w:t>
      </w:r>
      <w:proofErr w:type="gramEnd"/>
      <w:r w:rsidRPr="008F639E">
        <w:rPr>
          <w:rFonts w:ascii="新細明體" w:hAnsi="新細明體" w:hint="eastAsia"/>
          <w:szCs w:val="24"/>
        </w:rPr>
        <w:t xml:space="preserve">或一、二百 年，即將消耗殆盡；再則由於化石能源的大量使用，造成地球之溫室效應，使地球氣象異常，因此全世界均希望並要求降低二氧化碳之排放量，基於上述兩種原因， </w:t>
      </w:r>
      <w:r w:rsidR="004377F7">
        <w:rPr>
          <w:rFonts w:ascii="新細明體" w:hAnsi="新細明體" w:hint="eastAsia"/>
          <w:szCs w:val="24"/>
        </w:rPr>
        <w:t>生生不息且潔淨之</w:t>
      </w:r>
      <w:r w:rsidRPr="008F639E">
        <w:rPr>
          <w:rFonts w:ascii="新細明體" w:hAnsi="新細明體" w:hint="eastAsia"/>
          <w:szCs w:val="24"/>
        </w:rPr>
        <w:t>再生能源，如：風能、水力能、太陽能、地熱能、生質能、海洋能之發展已成為當前重要且迫切之課題。行政院在「挑戰2008 :國家發展重點計畫 」中亦納入再生能源之推動，積極發展再生能源。</w:t>
      </w:r>
    </w:p>
    <w:p w:rsidR="004147F0" w:rsidRDefault="008F639E" w:rsidP="004147F0">
      <w:pPr>
        <w:rPr>
          <w:rFonts w:ascii="新細明體" w:hAnsi="新細明體" w:cs="Arial" w:hint="eastAsia"/>
          <w:bCs/>
          <w:color w:val="000000" w:themeColor="text1"/>
          <w:szCs w:val="24"/>
        </w:rPr>
      </w:pPr>
      <w:r w:rsidRPr="008F639E">
        <w:rPr>
          <w:rFonts w:ascii="新細明體" w:hAnsi="新細明體" w:cs="新細明體" w:hint="eastAsia"/>
          <w:kern w:val="0"/>
          <w:szCs w:val="24"/>
        </w:rPr>
        <w:t>太陽能的優缺點及限制</w:t>
      </w:r>
      <w:r w:rsidR="004147F0">
        <w:rPr>
          <w:rFonts w:ascii="新細明體" w:hAnsi="新細明體" w:cs="新細明體" w:hint="eastAsia"/>
          <w:kern w:val="0"/>
          <w:szCs w:val="24"/>
        </w:rPr>
        <w:t>:</w:t>
      </w:r>
    </w:p>
    <w:p w:rsidR="004147F0" w:rsidRDefault="008F639E" w:rsidP="004147F0">
      <w:pPr>
        <w:rPr>
          <w:rFonts w:ascii="新細明體" w:hAnsi="新細明體" w:cs="Arial" w:hint="eastAsia"/>
          <w:bCs/>
          <w:color w:val="000000" w:themeColor="text1"/>
          <w:szCs w:val="24"/>
        </w:rPr>
      </w:pPr>
      <w:r w:rsidRPr="008F639E">
        <w:rPr>
          <w:rFonts w:ascii="新細明體" w:hAnsi="新細明體" w:cs="新細明體" w:hint="eastAsia"/>
          <w:kern w:val="0"/>
          <w:szCs w:val="24"/>
        </w:rPr>
        <w:t>優點</w:t>
      </w:r>
    </w:p>
    <w:p w:rsidR="004147F0" w:rsidRDefault="008F639E" w:rsidP="004147F0">
      <w:pPr>
        <w:rPr>
          <w:rFonts w:ascii="新細明體" w:hAnsi="新細明體" w:cs="Arial" w:hint="eastAsia"/>
          <w:bCs/>
          <w:color w:val="000000" w:themeColor="text1"/>
          <w:szCs w:val="24"/>
        </w:rPr>
      </w:pPr>
      <w:r w:rsidRPr="008F639E">
        <w:rPr>
          <w:rFonts w:ascii="新細明體" w:hAnsi="新細明體" w:cs="新細明體" w:hint="eastAsia"/>
          <w:kern w:val="0"/>
          <w:szCs w:val="24"/>
        </w:rPr>
        <w:t>普遍性：太陽光照射的面積散布在地球大部分角落，只有入射角不同而造成的光能有所差異，但至少是自產能源，不必仰賴進口，無所謂的能源危機。</w:t>
      </w:r>
    </w:p>
    <w:p w:rsidR="004147F0" w:rsidRDefault="008F639E" w:rsidP="004147F0">
      <w:pPr>
        <w:rPr>
          <w:rFonts w:ascii="新細明體" w:hAnsi="新細明體" w:cs="Arial" w:hint="eastAsia"/>
          <w:bCs/>
          <w:color w:val="000000" w:themeColor="text1"/>
          <w:szCs w:val="24"/>
        </w:rPr>
      </w:pPr>
      <w:r w:rsidRPr="008F639E">
        <w:rPr>
          <w:rFonts w:ascii="新細明體" w:hAnsi="新細明體" w:cs="新細明體" w:hint="eastAsia"/>
          <w:kern w:val="0"/>
          <w:szCs w:val="24"/>
        </w:rPr>
        <w:t>永久性：太陽的能量極其龐大，據估計至少有六百萬年的期限。</w:t>
      </w:r>
    </w:p>
    <w:p w:rsidR="004147F0" w:rsidRDefault="008F639E" w:rsidP="004147F0">
      <w:pPr>
        <w:rPr>
          <w:rFonts w:ascii="新細明體" w:hAnsi="新細明體" w:cs="Arial" w:hint="eastAsia"/>
          <w:bCs/>
          <w:color w:val="000000" w:themeColor="text1"/>
          <w:szCs w:val="24"/>
        </w:rPr>
      </w:pPr>
      <w:r w:rsidRPr="008F639E">
        <w:rPr>
          <w:rFonts w:ascii="新細明體" w:hAnsi="新細明體" w:cs="新細明體" w:hint="eastAsia"/>
          <w:kern w:val="0"/>
          <w:szCs w:val="24"/>
        </w:rPr>
        <w:t>無污染性：現今使用最多的礦物能源，不外乎是污染的問題，使用太陽能則無危險性及污染性。</w:t>
      </w:r>
    </w:p>
    <w:p w:rsidR="004147F0" w:rsidRDefault="008F639E" w:rsidP="004147F0">
      <w:pPr>
        <w:rPr>
          <w:rFonts w:ascii="新細明體" w:hAnsi="新細明體" w:cs="Arial" w:hint="eastAsia"/>
          <w:bCs/>
          <w:color w:val="000000" w:themeColor="text1"/>
          <w:szCs w:val="24"/>
        </w:rPr>
      </w:pPr>
      <w:r w:rsidRPr="008F639E">
        <w:rPr>
          <w:rFonts w:ascii="新細明體" w:hAnsi="新細明體" w:cs="新細明體" w:hint="eastAsia"/>
          <w:kern w:val="0"/>
          <w:szCs w:val="24"/>
        </w:rPr>
        <w:t>缺點</w:t>
      </w:r>
    </w:p>
    <w:p w:rsidR="004147F0" w:rsidRDefault="008F639E" w:rsidP="004147F0">
      <w:pPr>
        <w:rPr>
          <w:rFonts w:ascii="新細明體" w:hAnsi="新細明體" w:cs="Arial" w:hint="eastAsia"/>
          <w:bCs/>
          <w:color w:val="000000" w:themeColor="text1"/>
          <w:szCs w:val="24"/>
        </w:rPr>
      </w:pPr>
      <w:r w:rsidRPr="008F639E">
        <w:rPr>
          <w:rFonts w:ascii="新細明體" w:hAnsi="新細明體" w:cs="新細明體" w:hint="eastAsia"/>
          <w:kern w:val="0"/>
          <w:szCs w:val="24"/>
        </w:rPr>
        <w:t>能量密度低：需要靠有效的收集與發展高效率的儲能設備才能有效利用。</w:t>
      </w:r>
    </w:p>
    <w:p w:rsidR="004147F0" w:rsidRDefault="008F639E" w:rsidP="004147F0">
      <w:pPr>
        <w:rPr>
          <w:rFonts w:ascii="新細明體" w:hAnsi="新細明體" w:cs="Arial" w:hint="eastAsia"/>
          <w:bCs/>
          <w:color w:val="000000" w:themeColor="text1"/>
          <w:szCs w:val="24"/>
        </w:rPr>
      </w:pPr>
      <w:r w:rsidRPr="008F639E">
        <w:rPr>
          <w:rFonts w:ascii="新細明體" w:hAnsi="新細明體" w:cs="新細明體" w:hint="eastAsia"/>
          <w:kern w:val="0"/>
          <w:szCs w:val="24"/>
        </w:rPr>
        <w:t>穩定性差：受日夜氣候的影響，太陽的能量不斷的產生變化。</w:t>
      </w:r>
    </w:p>
    <w:p w:rsidR="008F639E" w:rsidRPr="004147F0" w:rsidRDefault="008F639E" w:rsidP="004147F0">
      <w:pPr>
        <w:rPr>
          <w:rFonts w:ascii="新細明體" w:hAnsi="新細明體" w:cs="Arial" w:hint="eastAsia"/>
          <w:bCs/>
          <w:color w:val="000000" w:themeColor="text1"/>
          <w:szCs w:val="24"/>
        </w:rPr>
      </w:pPr>
      <w:r w:rsidRPr="008F639E">
        <w:rPr>
          <w:rFonts w:ascii="新細明體" w:hAnsi="新細明體" w:cs="新細明體" w:hint="eastAsia"/>
          <w:kern w:val="0"/>
          <w:szCs w:val="24"/>
        </w:rPr>
        <w:t>裝置成本過高：吸收太陽能的受光面積必須到達一定的規模才能有所成效，因此相對成本提高。</w:t>
      </w:r>
    </w:p>
    <w:p w:rsidR="008F639E" w:rsidRPr="008F639E" w:rsidRDefault="008F639E" w:rsidP="008F639E">
      <w:pPr>
        <w:widowControl/>
        <w:spacing w:before="100" w:beforeAutospacing="1" w:after="100" w:afterAutospacing="1"/>
        <w:rPr>
          <w:rFonts w:ascii="新細明體" w:hAnsi="新細明體" w:cs="新細明體"/>
          <w:kern w:val="0"/>
          <w:szCs w:val="24"/>
        </w:rPr>
      </w:pPr>
    </w:p>
    <w:p w:rsidR="00686E75" w:rsidRDefault="00686E75" w:rsidP="008F639E">
      <w:pPr>
        <w:pStyle w:val="Web"/>
        <w:rPr>
          <w:rFonts w:hint="eastAsia"/>
        </w:rPr>
      </w:pPr>
    </w:p>
    <w:p w:rsidR="004147F0" w:rsidRDefault="004147F0" w:rsidP="008F639E">
      <w:pPr>
        <w:pStyle w:val="Web"/>
        <w:rPr>
          <w:rFonts w:hint="eastAsia"/>
        </w:rPr>
      </w:pPr>
    </w:p>
    <w:p w:rsidR="004147F0" w:rsidRDefault="004147F0" w:rsidP="004147F0">
      <w:pPr>
        <w:rPr>
          <w:rFonts w:ascii="標楷體" w:eastAsia="標楷體" w:hAnsi="標楷體" w:cs="Arial" w:hint="eastAsia"/>
          <w:b/>
          <w:bCs/>
          <w:color w:val="000000" w:themeColor="text1"/>
          <w:sz w:val="48"/>
          <w:szCs w:val="48"/>
        </w:rPr>
      </w:pPr>
      <w:r w:rsidRPr="004147F0">
        <w:rPr>
          <w:rFonts w:ascii="標楷體" w:eastAsia="標楷體" w:hAnsi="標楷體" w:cs="Arial" w:hint="eastAsia"/>
          <w:b/>
          <w:bCs/>
          <w:color w:val="000000" w:themeColor="text1"/>
          <w:sz w:val="48"/>
          <w:szCs w:val="48"/>
        </w:rPr>
        <w:lastRenderedPageBreak/>
        <w:t>結論:以設計工程師角度，如何規劃台灣的發電系統?</w:t>
      </w:r>
    </w:p>
    <w:p w:rsidR="004377F7" w:rsidRDefault="004147F0" w:rsidP="004147F0">
      <w:pPr>
        <w:rPr>
          <w:rFonts w:ascii="新細明體" w:hAnsi="新細明體" w:cs="Arial" w:hint="eastAsia"/>
          <w:bCs/>
          <w:color w:val="000000" w:themeColor="text1"/>
          <w:szCs w:val="24"/>
        </w:rPr>
      </w:pPr>
      <w:r>
        <w:rPr>
          <w:rFonts w:ascii="新細明體" w:hAnsi="新細明體" w:cs="Arial" w:hint="eastAsia"/>
          <w:bCs/>
          <w:color w:val="000000" w:themeColor="text1"/>
          <w:szCs w:val="24"/>
        </w:rPr>
        <w:t>台灣雖然土地狹小，但人可密度非常的高，所以對於電的需求量是很大的，興建核電廠的議題一直是全民的話題，核能發電一直是台灣主要的發電方式，但核能帶來的便利卻也帶來了核廢料的議題與核電廠存在的不安全性，積極的許找替代的能源或者是環保的綠色能源，一直都是學</w:t>
      </w:r>
      <w:r w:rsidR="004377F7">
        <w:rPr>
          <w:rFonts w:ascii="新細明體" w:hAnsi="新細明體" w:cs="Arial" w:hint="eastAsia"/>
          <w:bCs/>
          <w:color w:val="000000" w:themeColor="text1"/>
          <w:szCs w:val="24"/>
        </w:rPr>
        <w:t>者</w:t>
      </w:r>
      <w:r>
        <w:rPr>
          <w:rFonts w:ascii="新細明體" w:hAnsi="新細明體" w:cs="Arial" w:hint="eastAsia"/>
          <w:bCs/>
          <w:color w:val="000000" w:themeColor="text1"/>
          <w:szCs w:val="24"/>
        </w:rPr>
        <w:t>們努力的方向，依照現在那麼多不同的發電方式風力水力火力太陽能與核能發電來說，如何有效率且符合經濟價值的去規劃適合台灣的發電方式，是我們工程師該做的。</w:t>
      </w:r>
    </w:p>
    <w:p w:rsidR="004377F7" w:rsidRDefault="004377F7" w:rsidP="004147F0">
      <w:pPr>
        <w:rPr>
          <w:rFonts w:ascii="新細明體" w:hAnsi="新細明體" w:cs="Arial" w:hint="eastAsia"/>
          <w:bCs/>
          <w:color w:val="000000" w:themeColor="text1"/>
          <w:szCs w:val="24"/>
        </w:rPr>
      </w:pPr>
    </w:p>
    <w:p w:rsidR="004377F7" w:rsidRDefault="004147F0" w:rsidP="004147F0">
      <w:pPr>
        <w:rPr>
          <w:rFonts w:ascii="新細明體" w:hAnsi="新細明體" w:cs="Arial" w:hint="eastAsia"/>
          <w:bCs/>
          <w:color w:val="000000" w:themeColor="text1"/>
          <w:szCs w:val="24"/>
        </w:rPr>
      </w:pPr>
      <w:r>
        <w:rPr>
          <w:rFonts w:ascii="新細明體" w:hAnsi="新細明體" w:cs="Arial" w:hint="eastAsia"/>
          <w:bCs/>
          <w:color w:val="000000" w:themeColor="text1"/>
          <w:szCs w:val="24"/>
        </w:rPr>
        <w:t>雖然我覺得台灣短時間之內應該</w:t>
      </w:r>
      <w:r w:rsidR="008B02BC">
        <w:rPr>
          <w:rFonts w:ascii="新細明體" w:hAnsi="新細明體" w:cs="Arial" w:hint="eastAsia"/>
          <w:bCs/>
          <w:color w:val="000000" w:themeColor="text1"/>
          <w:szCs w:val="24"/>
        </w:rPr>
        <w:t>還是會以核能發電為主軸，但台灣</w:t>
      </w:r>
      <w:r>
        <w:rPr>
          <w:rFonts w:ascii="新細明體" w:hAnsi="新細明體" w:cs="Arial" w:hint="eastAsia"/>
          <w:bCs/>
          <w:color w:val="000000" w:themeColor="text1"/>
          <w:szCs w:val="24"/>
        </w:rPr>
        <w:t>屬於海島地形又位於亞熱帶</w:t>
      </w:r>
      <w:r w:rsidR="008B02BC">
        <w:rPr>
          <w:rFonts w:ascii="新細明體" w:hAnsi="新細明體" w:cs="Arial" w:hint="eastAsia"/>
          <w:bCs/>
          <w:color w:val="000000" w:themeColor="text1"/>
          <w:szCs w:val="24"/>
        </w:rPr>
        <w:t>日照充足，所以風力與太陽能發電可以是未來的趨勢，台灣又有高山存在，所以水力發電也可以是一項發展技術，例如我們可以在中央山脈等山區設置水庫利用高低未能來發電。台灣四面環海所以海風也是很多的，可以在空曠的地方大量興建風力發電機，如澎湖、綠島、嘉南沿海地區設置風力發電機。因為台灣接近赤道，所以日照時間長也很充足，可以推廣家家戶戶的屋頂都能裝設太陽能板，只要政府能加以補助降低裝設價格，我相信人民會很樂意裝設的</w:t>
      </w:r>
      <w:r w:rsidR="004377F7">
        <w:rPr>
          <w:rFonts w:ascii="新細明體" w:hAnsi="新細明體" w:cs="Arial" w:hint="eastAsia"/>
          <w:bCs/>
          <w:color w:val="000000" w:themeColor="text1"/>
          <w:szCs w:val="24"/>
        </w:rPr>
        <w:t>。</w:t>
      </w:r>
    </w:p>
    <w:p w:rsidR="004377F7" w:rsidRDefault="004377F7" w:rsidP="004147F0">
      <w:pPr>
        <w:rPr>
          <w:rFonts w:ascii="新細明體" w:hAnsi="新細明體" w:cs="Arial" w:hint="eastAsia"/>
          <w:bCs/>
          <w:color w:val="000000" w:themeColor="text1"/>
          <w:szCs w:val="24"/>
        </w:rPr>
      </w:pPr>
    </w:p>
    <w:p w:rsidR="004147F0" w:rsidRPr="004147F0" w:rsidRDefault="004377F7" w:rsidP="004147F0">
      <w:pPr>
        <w:rPr>
          <w:rFonts w:ascii="新細明體" w:hAnsi="新細明體" w:cs="Arial"/>
          <w:bCs/>
          <w:color w:val="000000" w:themeColor="text1"/>
          <w:szCs w:val="24"/>
        </w:rPr>
      </w:pPr>
      <w:r>
        <w:rPr>
          <w:rFonts w:ascii="新細明體" w:hAnsi="新細明體" w:cs="Arial" w:hint="eastAsia"/>
          <w:bCs/>
          <w:color w:val="000000" w:themeColor="text1"/>
          <w:szCs w:val="24"/>
        </w:rPr>
        <w:t>我相信在這些方式適當的分配之下，積少成多聚沙成塔，加上未來科技的蓬勃發展下，我們可以大大的降低成本也可以大大的提高效率，其實我覺得更重要的是全民都要擁有良好的用電習慣，想想過去老一</w:t>
      </w:r>
      <w:bookmarkStart w:id="0" w:name="_GoBack"/>
      <w:bookmarkEnd w:id="0"/>
      <w:r>
        <w:rPr>
          <w:rFonts w:ascii="新細明體" w:hAnsi="新細明體" w:cs="Arial" w:hint="eastAsia"/>
          <w:bCs/>
          <w:color w:val="000000" w:themeColor="text1"/>
          <w:szCs w:val="24"/>
        </w:rPr>
        <w:t>輩的時代，不用那麼多的發電廠大家不是也過得好好的嗎!!?或許現代的社會進步無法與過去相比，但至少大家能省則省，少一點浪費，就是多珍惜我們的地球。</w:t>
      </w:r>
    </w:p>
    <w:sectPr w:rsidR="004147F0" w:rsidRPr="004147F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E478F"/>
    <w:multiLevelType w:val="hybridMultilevel"/>
    <w:tmpl w:val="EDFA498A"/>
    <w:lvl w:ilvl="0" w:tplc="2FA414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4B020A"/>
    <w:multiLevelType w:val="hybridMultilevel"/>
    <w:tmpl w:val="86B42C8E"/>
    <w:lvl w:ilvl="0" w:tplc="DB9C90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22B3947"/>
    <w:multiLevelType w:val="hybridMultilevel"/>
    <w:tmpl w:val="02D60EDA"/>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start w:val="1"/>
      <w:numFmt w:val="bullet"/>
      <w:lvlText w:val=""/>
      <w:lvlJc w:val="left"/>
      <w:pPr>
        <w:ind w:left="2880" w:hanging="480"/>
      </w:pPr>
      <w:rPr>
        <w:rFonts w:ascii="Wingdings" w:hAnsi="Wingdings" w:hint="default"/>
      </w:rPr>
    </w:lvl>
    <w:lvl w:ilvl="5" w:tplc="04090005">
      <w:start w:val="1"/>
      <w:numFmt w:val="bullet"/>
      <w:lvlText w:val=""/>
      <w:lvlJc w:val="left"/>
      <w:pPr>
        <w:ind w:left="3360" w:hanging="480"/>
      </w:pPr>
      <w:rPr>
        <w:rFonts w:ascii="Wingdings" w:hAnsi="Wingdings" w:hint="default"/>
      </w:rPr>
    </w:lvl>
    <w:lvl w:ilvl="6" w:tplc="04090001">
      <w:start w:val="1"/>
      <w:numFmt w:val="bullet"/>
      <w:lvlText w:val=""/>
      <w:lvlJc w:val="left"/>
      <w:pPr>
        <w:ind w:left="3840" w:hanging="480"/>
      </w:pPr>
      <w:rPr>
        <w:rFonts w:ascii="Wingdings" w:hAnsi="Wingdings" w:hint="default"/>
      </w:rPr>
    </w:lvl>
    <w:lvl w:ilvl="7" w:tplc="04090003">
      <w:start w:val="1"/>
      <w:numFmt w:val="bullet"/>
      <w:lvlText w:val=""/>
      <w:lvlJc w:val="left"/>
      <w:pPr>
        <w:ind w:left="4320" w:hanging="480"/>
      </w:pPr>
      <w:rPr>
        <w:rFonts w:ascii="Wingdings" w:hAnsi="Wingdings" w:hint="default"/>
      </w:rPr>
    </w:lvl>
    <w:lvl w:ilvl="8" w:tplc="04090005">
      <w:start w:val="1"/>
      <w:numFmt w:val="bullet"/>
      <w:lvlText w:val=""/>
      <w:lvlJc w:val="left"/>
      <w:pPr>
        <w:ind w:left="4800" w:hanging="48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A2C"/>
    <w:rsid w:val="000C5619"/>
    <w:rsid w:val="001503AE"/>
    <w:rsid w:val="00157A2C"/>
    <w:rsid w:val="001747DF"/>
    <w:rsid w:val="004147F0"/>
    <w:rsid w:val="004377F7"/>
    <w:rsid w:val="00686E75"/>
    <w:rsid w:val="00752972"/>
    <w:rsid w:val="007E430C"/>
    <w:rsid w:val="008B02BC"/>
    <w:rsid w:val="008F639E"/>
    <w:rsid w:val="009160D5"/>
    <w:rsid w:val="00AB3CA2"/>
    <w:rsid w:val="00BF0842"/>
    <w:rsid w:val="00D17DFA"/>
    <w:rsid w:val="00DC367E"/>
    <w:rsid w:val="00EE20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A2C"/>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7A2C"/>
    <w:pPr>
      <w:ind w:leftChars="200" w:left="480"/>
    </w:pPr>
  </w:style>
  <w:style w:type="paragraph" w:styleId="Web">
    <w:name w:val="Normal (Web)"/>
    <w:basedOn w:val="a"/>
    <w:uiPriority w:val="99"/>
    <w:unhideWhenUsed/>
    <w:rsid w:val="00686E75"/>
    <w:pPr>
      <w:widowControl/>
      <w:spacing w:before="100" w:beforeAutospacing="1" w:after="100" w:afterAutospacing="1"/>
    </w:pPr>
    <w:rPr>
      <w:rFonts w:ascii="新細明體" w:hAnsi="新細明體" w:cs="新細明體"/>
      <w:kern w:val="0"/>
      <w:szCs w:val="24"/>
    </w:rPr>
  </w:style>
  <w:style w:type="character" w:styleId="a4">
    <w:name w:val="Strong"/>
    <w:basedOn w:val="a0"/>
    <w:uiPriority w:val="22"/>
    <w:qFormat/>
    <w:rsid w:val="001503A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A2C"/>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7A2C"/>
    <w:pPr>
      <w:ind w:leftChars="200" w:left="480"/>
    </w:pPr>
  </w:style>
  <w:style w:type="paragraph" w:styleId="Web">
    <w:name w:val="Normal (Web)"/>
    <w:basedOn w:val="a"/>
    <w:uiPriority w:val="99"/>
    <w:unhideWhenUsed/>
    <w:rsid w:val="00686E75"/>
    <w:pPr>
      <w:widowControl/>
      <w:spacing w:before="100" w:beforeAutospacing="1" w:after="100" w:afterAutospacing="1"/>
    </w:pPr>
    <w:rPr>
      <w:rFonts w:ascii="新細明體" w:hAnsi="新細明體" w:cs="新細明體"/>
      <w:kern w:val="0"/>
      <w:szCs w:val="24"/>
    </w:rPr>
  </w:style>
  <w:style w:type="character" w:styleId="a4">
    <w:name w:val="Strong"/>
    <w:basedOn w:val="a0"/>
    <w:uiPriority w:val="22"/>
    <w:qFormat/>
    <w:rsid w:val="001503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023342">
      <w:bodyDiv w:val="1"/>
      <w:marLeft w:val="0"/>
      <w:marRight w:val="0"/>
      <w:marTop w:val="0"/>
      <w:marBottom w:val="0"/>
      <w:divBdr>
        <w:top w:val="none" w:sz="0" w:space="0" w:color="auto"/>
        <w:left w:val="none" w:sz="0" w:space="0" w:color="auto"/>
        <w:bottom w:val="none" w:sz="0" w:space="0" w:color="auto"/>
        <w:right w:val="none" w:sz="0" w:space="0" w:color="auto"/>
      </w:divBdr>
    </w:div>
    <w:div w:id="1066605953">
      <w:bodyDiv w:val="1"/>
      <w:marLeft w:val="0"/>
      <w:marRight w:val="0"/>
      <w:marTop w:val="0"/>
      <w:marBottom w:val="0"/>
      <w:divBdr>
        <w:top w:val="none" w:sz="0" w:space="0" w:color="auto"/>
        <w:left w:val="none" w:sz="0" w:space="0" w:color="auto"/>
        <w:bottom w:val="none" w:sz="0" w:space="0" w:color="auto"/>
        <w:right w:val="none" w:sz="0" w:space="0" w:color="auto"/>
      </w:divBdr>
    </w:div>
    <w:div w:id="1207065006">
      <w:bodyDiv w:val="1"/>
      <w:marLeft w:val="0"/>
      <w:marRight w:val="0"/>
      <w:marTop w:val="0"/>
      <w:marBottom w:val="0"/>
      <w:divBdr>
        <w:top w:val="none" w:sz="0" w:space="0" w:color="auto"/>
        <w:left w:val="none" w:sz="0" w:space="0" w:color="auto"/>
        <w:bottom w:val="none" w:sz="0" w:space="0" w:color="auto"/>
        <w:right w:val="none" w:sz="0" w:space="0" w:color="auto"/>
      </w:divBdr>
    </w:div>
    <w:div w:id="1429815782">
      <w:bodyDiv w:val="1"/>
      <w:marLeft w:val="0"/>
      <w:marRight w:val="0"/>
      <w:marTop w:val="0"/>
      <w:marBottom w:val="0"/>
      <w:divBdr>
        <w:top w:val="none" w:sz="0" w:space="0" w:color="auto"/>
        <w:left w:val="none" w:sz="0" w:space="0" w:color="auto"/>
        <w:bottom w:val="none" w:sz="0" w:space="0" w:color="auto"/>
        <w:right w:val="none" w:sz="0" w:space="0" w:color="auto"/>
      </w:divBdr>
    </w:div>
    <w:div w:id="151684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BBC1C-CC06-46EF-8513-CAE145C5A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6</Pages>
  <Words>467</Words>
  <Characters>2663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豬</dc:creator>
  <cp:lastModifiedBy>豬</cp:lastModifiedBy>
  <cp:revision>1</cp:revision>
  <dcterms:created xsi:type="dcterms:W3CDTF">2013-01-12T17:01:00Z</dcterms:created>
  <dcterms:modified xsi:type="dcterms:W3CDTF">2013-01-12T21:42:00Z</dcterms:modified>
</cp:coreProperties>
</file>