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944" w:rsidRPr="003214E8" w:rsidRDefault="00D40D22" w:rsidP="003214E8">
      <w:pPr>
        <w:pStyle w:val="a4"/>
      </w:pPr>
      <w:r>
        <w:rPr>
          <w:rFonts w:hint="eastAsia"/>
        </w:rPr>
        <w:t>以符號學</w:t>
      </w:r>
      <w:r w:rsidR="00241AD7">
        <w:rPr>
          <w:rFonts w:hint="eastAsia"/>
        </w:rPr>
        <w:t>角度</w:t>
      </w:r>
      <w:r>
        <w:rPr>
          <w:rFonts w:hint="eastAsia"/>
        </w:rPr>
        <w:t>探討</w:t>
      </w:r>
      <w:r w:rsidR="00241AD7" w:rsidRPr="00241AD7">
        <w:rPr>
          <w:rFonts w:hint="eastAsia"/>
        </w:rPr>
        <w:t>蘿倫</w:t>
      </w:r>
      <w:proofErr w:type="gramStart"/>
      <w:r w:rsidR="00241AD7" w:rsidRPr="00241AD7">
        <w:t>·</w:t>
      </w:r>
      <w:proofErr w:type="gramEnd"/>
      <w:r w:rsidR="00241AD7" w:rsidRPr="00241AD7">
        <w:t>浮士德</w:t>
      </w:r>
      <w:r w:rsidR="009335AD">
        <w:rPr>
          <w:rFonts w:hint="eastAsia"/>
        </w:rPr>
        <w:t>卡通</w:t>
      </w:r>
      <w:r>
        <w:rPr>
          <w:rFonts w:hint="eastAsia"/>
        </w:rPr>
        <w:t>動物擬人化角色造型</w:t>
      </w:r>
      <w:r w:rsidR="00241AD7">
        <w:rPr>
          <w:rFonts w:hint="eastAsia"/>
        </w:rPr>
        <w:t>之</w:t>
      </w:r>
      <w:r>
        <w:rPr>
          <w:rFonts w:hint="eastAsia"/>
        </w:rPr>
        <w:t>象徵</w:t>
      </w:r>
    </w:p>
    <w:p w:rsidR="00915944" w:rsidRDefault="00915944" w:rsidP="00915944">
      <w:pPr>
        <w:pStyle w:val="a5"/>
        <w:rPr>
          <w:rFonts w:ascii="標楷體" w:eastAsia="標楷體" w:hAnsi="標楷體"/>
          <w:sz w:val="24"/>
          <w:szCs w:val="24"/>
        </w:rPr>
      </w:pPr>
      <w:r>
        <w:rPr>
          <w:rFonts w:ascii="標楷體" w:eastAsia="標楷體" w:hAnsi="標楷體" w:hint="eastAsia"/>
          <w:sz w:val="24"/>
          <w:szCs w:val="24"/>
        </w:rPr>
        <w:t>邵柏元</w:t>
      </w:r>
    </w:p>
    <w:p w:rsidR="003214E8" w:rsidRPr="00321AD4" w:rsidRDefault="003214E8" w:rsidP="00915944">
      <w:pPr>
        <w:pStyle w:val="a5"/>
        <w:rPr>
          <w:rFonts w:ascii="標楷體" w:eastAsia="標楷體" w:hAnsi="標楷體"/>
          <w:sz w:val="24"/>
          <w:szCs w:val="24"/>
        </w:rPr>
      </w:pPr>
    </w:p>
    <w:p w:rsidR="00546766" w:rsidRPr="000C79D2" w:rsidRDefault="003214E8" w:rsidP="000C79D2">
      <w:pPr>
        <w:pStyle w:val="a6"/>
      </w:pPr>
      <w:r w:rsidRPr="000C79D2">
        <w:rPr>
          <w:rFonts w:hint="eastAsia"/>
        </w:rPr>
        <w:t>南台科技大學視覺傳達設計系數位內容與應用設計所</w:t>
      </w:r>
    </w:p>
    <w:p w:rsidR="003214E8" w:rsidRDefault="003214E8" w:rsidP="00546766">
      <w:pPr>
        <w:pStyle w:val="ab"/>
        <w:rPr>
          <w:rFonts w:ascii="標楷體" w:eastAsia="標楷體" w:hAnsi="標楷體"/>
          <w:b/>
          <w:sz w:val="24"/>
          <w:szCs w:val="24"/>
        </w:rPr>
      </w:pPr>
    </w:p>
    <w:p w:rsidR="00546766" w:rsidRPr="00CE507F" w:rsidRDefault="00546766" w:rsidP="00546766">
      <w:pPr>
        <w:pStyle w:val="ab"/>
        <w:rPr>
          <w:rFonts w:ascii="標楷體" w:eastAsia="標楷體" w:hAnsi="標楷體"/>
          <w:b/>
          <w:sz w:val="24"/>
          <w:szCs w:val="24"/>
        </w:rPr>
      </w:pPr>
      <w:r w:rsidRPr="00CE507F">
        <w:rPr>
          <w:rFonts w:ascii="標楷體" w:eastAsia="標楷體" w:hAnsi="標楷體" w:hint="eastAsia"/>
          <w:b/>
          <w:sz w:val="24"/>
          <w:szCs w:val="24"/>
        </w:rPr>
        <w:t>摘要</w:t>
      </w:r>
    </w:p>
    <w:p w:rsidR="00CE507F" w:rsidRPr="00EB169C" w:rsidRDefault="00CE507F" w:rsidP="00546766">
      <w:pPr>
        <w:pStyle w:val="ab"/>
        <w:rPr>
          <w:rFonts w:ascii="標楷體" w:eastAsia="標楷體" w:hAnsi="標楷體"/>
          <w:sz w:val="24"/>
          <w:szCs w:val="24"/>
        </w:rPr>
      </w:pPr>
    </w:p>
    <w:p w:rsidR="001955F0" w:rsidRPr="00CE507F" w:rsidRDefault="001955F0" w:rsidP="00550FB4">
      <w:pPr>
        <w:pStyle w:val="ac"/>
      </w:pPr>
      <w:r>
        <w:rPr>
          <w:rFonts w:hint="eastAsia"/>
        </w:rPr>
        <w:t xml:space="preserve">    </w:t>
      </w:r>
      <w:r w:rsidR="00BC6C42" w:rsidRPr="00CE507F">
        <w:rPr>
          <w:rFonts w:hint="eastAsia"/>
        </w:rPr>
        <w:t>近年來對於卡通角色所帶來的熱潮，其中包括了動畫、漫畫、電影、遊戲等等的產業。在許多的卡通角色中，擬人化的角色在這方面都是非常亮眼的題材</w:t>
      </w:r>
      <w:r w:rsidRPr="00CE507F">
        <w:rPr>
          <w:rFonts w:hint="eastAsia"/>
        </w:rPr>
        <w:t>。</w:t>
      </w:r>
      <w:r w:rsidR="00BC6C42" w:rsidRPr="00CE507F">
        <w:rPr>
          <w:rFonts w:hint="eastAsia"/>
        </w:rPr>
        <w:t>隨著傳播媒體的普及化與各方面動畫技術的發展，以皮克斯動畫公司為例，在角色的設計上，不僅能以3D技術來繪製角色，更能夠完全掌握出各種動物的特徵來表現出角色的魅力。</w:t>
      </w:r>
      <w:r w:rsidR="00B304E1">
        <w:rPr>
          <w:rFonts w:hint="eastAsia"/>
        </w:rPr>
        <w:t>本研究將從索緒爾</w:t>
      </w:r>
      <w:r w:rsidR="00B304E1" w:rsidRPr="00CE507F">
        <w:rPr>
          <w:rFonts w:hint="eastAsia"/>
        </w:rPr>
        <w:t>、</w:t>
      </w:r>
      <w:r w:rsidRPr="00CE507F">
        <w:rPr>
          <w:rFonts w:hint="eastAsia"/>
        </w:rPr>
        <w:t>羅蘭巴特</w:t>
      </w:r>
      <w:r w:rsidR="00B304E1" w:rsidRPr="00CE507F">
        <w:rPr>
          <w:rFonts w:hint="eastAsia"/>
        </w:rPr>
        <w:t>、</w:t>
      </w:r>
      <w:r w:rsidR="00B304E1" w:rsidRPr="00592FEB">
        <w:rPr>
          <w:rFonts w:hint="eastAsia"/>
        </w:rPr>
        <w:t>皮爾斯</w:t>
      </w:r>
      <w:r w:rsidRPr="00CE507F">
        <w:rPr>
          <w:rFonts w:hint="eastAsia"/>
        </w:rPr>
        <w:t>之符號學理論來探討造型圖像所傳達的視覺性與文化內涵象徵性。研究範例中，針對現今卡通擬人化動物角色的造型作初探，並對角色造型、個性以及配件，來了解動物在人們的擬人化觀點中的符號元素。</w:t>
      </w:r>
    </w:p>
    <w:p w:rsidR="004C1C52" w:rsidRPr="00CE507F" w:rsidRDefault="00CE17C4" w:rsidP="00550FB4">
      <w:pPr>
        <w:pStyle w:val="ac"/>
      </w:pPr>
      <w:r>
        <w:rPr>
          <w:rFonts w:hint="eastAsia"/>
        </w:rPr>
        <w:t xml:space="preserve">    </w:t>
      </w:r>
      <w:r w:rsidR="003214E8">
        <w:rPr>
          <w:rFonts w:hint="eastAsia"/>
        </w:rPr>
        <w:t>本研究結果發現</w:t>
      </w:r>
      <w:r w:rsidR="00EB169C" w:rsidRPr="00CE507F">
        <w:rPr>
          <w:rFonts w:hint="eastAsia"/>
        </w:rPr>
        <w:t>，</w:t>
      </w:r>
      <w:r w:rsidR="00252DC7" w:rsidRPr="00CE507F">
        <w:rPr>
          <w:rFonts w:hint="eastAsia"/>
        </w:rPr>
        <w:t>受</w:t>
      </w:r>
      <w:r w:rsidR="00EB169C" w:rsidRPr="00CE507F">
        <w:rPr>
          <w:rFonts w:hint="eastAsia"/>
        </w:rPr>
        <w:t>歡迎</w:t>
      </w:r>
      <w:r w:rsidR="003214E8">
        <w:rPr>
          <w:rFonts w:hint="eastAsia"/>
        </w:rPr>
        <w:t>的擬人化動物角色，不單只有</w:t>
      </w:r>
      <w:r w:rsidR="00252DC7" w:rsidRPr="00CE507F">
        <w:rPr>
          <w:rFonts w:hint="eastAsia"/>
        </w:rPr>
        <w:t>角色的造型</w:t>
      </w:r>
      <w:r w:rsidR="003214E8" w:rsidRPr="00CE507F">
        <w:rPr>
          <w:rFonts w:hint="eastAsia"/>
        </w:rPr>
        <w:t>，</w:t>
      </w:r>
      <w:r w:rsidR="003214E8">
        <w:rPr>
          <w:rFonts w:hint="eastAsia"/>
        </w:rPr>
        <w:t>角色身上的裝飾</w:t>
      </w:r>
      <w:r w:rsidR="00252DC7" w:rsidRPr="00CE507F">
        <w:rPr>
          <w:rFonts w:hint="eastAsia"/>
        </w:rPr>
        <w:t>對於現今的符號</w:t>
      </w:r>
      <w:r w:rsidR="001955F0" w:rsidRPr="00CE507F">
        <w:rPr>
          <w:rFonts w:hint="eastAsia"/>
        </w:rPr>
        <w:t>內涵</w:t>
      </w:r>
      <w:r w:rsidR="00252DC7" w:rsidRPr="00CE507F">
        <w:rPr>
          <w:rFonts w:hint="eastAsia"/>
        </w:rPr>
        <w:t>上有很大的關係</w:t>
      </w:r>
      <w:r w:rsidR="00F74225" w:rsidRPr="00CE507F">
        <w:rPr>
          <w:rFonts w:hint="eastAsia"/>
        </w:rPr>
        <w:t>，</w:t>
      </w:r>
      <w:r w:rsidR="00EB169C" w:rsidRPr="00CE507F">
        <w:rPr>
          <w:rFonts w:hint="eastAsia"/>
        </w:rPr>
        <w:t>不同文化的特色與象徵元素，在動物角色造型搭配上會決定角色</w:t>
      </w:r>
      <w:r w:rsidR="003214E8">
        <w:rPr>
          <w:rFonts w:hint="eastAsia"/>
        </w:rPr>
        <w:t>的個性</w:t>
      </w:r>
      <w:r w:rsidR="003214E8" w:rsidRPr="00CE507F">
        <w:rPr>
          <w:rFonts w:hint="eastAsia"/>
        </w:rPr>
        <w:t>，</w:t>
      </w:r>
      <w:r w:rsidR="003214E8">
        <w:rPr>
          <w:rFonts w:hint="eastAsia"/>
        </w:rPr>
        <w:t>角色</w:t>
      </w:r>
      <w:r w:rsidR="00EB169C" w:rsidRPr="00CE507F">
        <w:rPr>
          <w:rFonts w:hint="eastAsia"/>
        </w:rPr>
        <w:t>是否能成功受到大眾喜愛</w:t>
      </w:r>
      <w:r w:rsidR="003214E8">
        <w:rPr>
          <w:rFonts w:hint="eastAsia"/>
        </w:rPr>
        <w:t>與</w:t>
      </w:r>
      <w:r w:rsidR="003A746C">
        <w:rPr>
          <w:rFonts w:hint="eastAsia"/>
          <w:bCs/>
        </w:rPr>
        <w:t>社會文化的系統有一定的關聯性</w:t>
      </w:r>
      <w:r w:rsidR="00EB169C" w:rsidRPr="00CE507F">
        <w:rPr>
          <w:rFonts w:hint="eastAsia"/>
        </w:rPr>
        <w:t>。</w:t>
      </w:r>
    </w:p>
    <w:p w:rsidR="00EB169C" w:rsidRPr="001955F0" w:rsidRDefault="00EB169C" w:rsidP="00CE507F">
      <w:pPr>
        <w:pStyle w:val="ad"/>
      </w:pPr>
    </w:p>
    <w:p w:rsidR="00546766" w:rsidRDefault="00546766" w:rsidP="00F9753D">
      <w:pPr>
        <w:pStyle w:val="ad"/>
      </w:pPr>
      <w:r w:rsidRPr="00CE507F">
        <w:rPr>
          <w:rFonts w:hint="eastAsia"/>
        </w:rPr>
        <w:t>關鍵字：</w:t>
      </w:r>
      <w:r w:rsidR="00EB169C" w:rsidRPr="00CE507F">
        <w:rPr>
          <w:rFonts w:hint="eastAsia"/>
        </w:rPr>
        <w:t>符號學、</w:t>
      </w:r>
      <w:r w:rsidR="003A746C">
        <w:rPr>
          <w:rFonts w:hint="eastAsia"/>
        </w:rPr>
        <w:t>動物角色</w:t>
      </w:r>
      <w:r w:rsidR="003A746C" w:rsidRPr="00CE507F">
        <w:rPr>
          <w:rFonts w:hint="eastAsia"/>
        </w:rPr>
        <w:t>、</w:t>
      </w:r>
      <w:r w:rsidR="00EB169C" w:rsidRPr="00CE507F">
        <w:rPr>
          <w:rFonts w:hint="eastAsia"/>
        </w:rPr>
        <w:t>擬人化</w:t>
      </w:r>
      <w:r w:rsidRPr="00CE507F">
        <w:rPr>
          <w:rFonts w:hint="eastAsia"/>
        </w:rPr>
        <w:t>、</w:t>
      </w:r>
      <w:r w:rsidR="00EB169C" w:rsidRPr="00CE507F">
        <w:rPr>
          <w:rFonts w:hint="eastAsia"/>
        </w:rPr>
        <w:t>角色設計、文化</w:t>
      </w:r>
      <w:r w:rsidR="001955F0" w:rsidRPr="00CE507F">
        <w:rPr>
          <w:rFonts w:hint="eastAsia"/>
        </w:rPr>
        <w:t>內涵</w:t>
      </w:r>
    </w:p>
    <w:p w:rsidR="00CE507F" w:rsidRPr="003A746C" w:rsidRDefault="00F9753D" w:rsidP="00F9753D">
      <w:pPr>
        <w:pStyle w:val="af4"/>
        <w:rPr>
          <w:rFonts w:ascii="標楷體" w:eastAsia="標楷體" w:hAnsi="標楷體"/>
          <w:sz w:val="24"/>
          <w:szCs w:val="24"/>
        </w:rPr>
      </w:pPr>
      <w:r w:rsidRPr="003A746C">
        <w:rPr>
          <w:rFonts w:ascii="標楷體" w:eastAsia="標楷體" w:hAnsi="標楷體" w:hint="eastAsia"/>
          <w:sz w:val="24"/>
          <w:szCs w:val="24"/>
        </w:rPr>
        <w:t>一、</w:t>
      </w:r>
      <w:r w:rsidR="00CE507F" w:rsidRPr="003A746C">
        <w:rPr>
          <w:rFonts w:ascii="標楷體" w:eastAsia="標楷體" w:hAnsi="標楷體" w:hint="eastAsia"/>
          <w:sz w:val="24"/>
          <w:szCs w:val="24"/>
        </w:rPr>
        <w:t>緒論</w:t>
      </w:r>
    </w:p>
    <w:p w:rsidR="00B42C29" w:rsidRDefault="003A746C" w:rsidP="00B42C29">
      <w:pPr>
        <w:rPr>
          <w:rFonts w:ascii="標楷體" w:eastAsia="標楷體" w:hAnsi="標楷體"/>
          <w:b/>
          <w:sz w:val="20"/>
          <w:szCs w:val="20"/>
        </w:rPr>
      </w:pPr>
      <w:r>
        <w:rPr>
          <w:rFonts w:ascii="標楷體" w:eastAsia="標楷體" w:hAnsi="標楷體" w:hint="eastAsia"/>
          <w:b/>
          <w:sz w:val="20"/>
          <w:szCs w:val="20"/>
        </w:rPr>
        <w:t>1.</w:t>
      </w:r>
      <w:r w:rsidR="00002AC9" w:rsidRPr="00CE507F">
        <w:rPr>
          <w:rFonts w:ascii="標楷體" w:eastAsia="標楷體" w:hAnsi="標楷體" w:hint="eastAsia"/>
          <w:b/>
          <w:sz w:val="20"/>
          <w:szCs w:val="20"/>
        </w:rPr>
        <w:t>1</w:t>
      </w:r>
      <w:r w:rsidR="00B42C29" w:rsidRPr="00CE507F">
        <w:rPr>
          <w:rFonts w:ascii="標楷體" w:eastAsia="標楷體" w:hAnsi="標楷體" w:hint="eastAsia"/>
          <w:b/>
          <w:sz w:val="20"/>
          <w:szCs w:val="20"/>
        </w:rPr>
        <w:t>研究背景與動機</w:t>
      </w:r>
    </w:p>
    <w:p w:rsidR="00CE507F" w:rsidRPr="00CE507F" w:rsidRDefault="00CE507F" w:rsidP="00B42C29">
      <w:pPr>
        <w:rPr>
          <w:rFonts w:ascii="標楷體" w:eastAsia="標楷體" w:hAnsi="標楷體"/>
          <w:b/>
          <w:sz w:val="20"/>
          <w:szCs w:val="20"/>
        </w:rPr>
      </w:pPr>
    </w:p>
    <w:p w:rsidR="00B42C29" w:rsidRPr="00CE507F" w:rsidRDefault="00500B2A" w:rsidP="00B42C29">
      <w:pPr>
        <w:rPr>
          <w:rFonts w:ascii="標楷體" w:eastAsia="標楷體" w:hAnsi="標楷體"/>
          <w:sz w:val="20"/>
          <w:szCs w:val="20"/>
        </w:rPr>
      </w:pPr>
      <w:r>
        <w:rPr>
          <w:rFonts w:hint="eastAsia"/>
        </w:rPr>
        <w:t xml:space="preserve">    </w:t>
      </w:r>
      <w:r w:rsidR="00B42C29" w:rsidRPr="00CE507F">
        <w:rPr>
          <w:rFonts w:ascii="標楷體" w:eastAsia="標楷體" w:hAnsi="標楷體" w:hint="eastAsia"/>
          <w:sz w:val="20"/>
          <w:szCs w:val="20"/>
        </w:rPr>
        <w:t>近年來對於卡通角色所帶來的熱潮，其中包括了動畫、漫畫、電影、遊戲等等的產業。在許多的卡通角色中，擬人化的角色在這方面都是非常亮眼的題材，如迪士尼以及華納威秀的動物角色們，在各個市場領域中，都可見到他們的身影。我們便可了解在過去擬人化角色對現今所帶來的</w:t>
      </w:r>
      <w:proofErr w:type="gramStart"/>
      <w:r w:rsidR="00B42C29" w:rsidRPr="00CE507F">
        <w:rPr>
          <w:rFonts w:ascii="標楷體" w:eastAsia="標楷體" w:hAnsi="標楷體" w:hint="eastAsia"/>
          <w:sz w:val="20"/>
          <w:szCs w:val="20"/>
        </w:rPr>
        <w:t>引想力</w:t>
      </w:r>
      <w:proofErr w:type="gramEnd"/>
      <w:r w:rsidR="002A6C4C">
        <w:rPr>
          <w:rFonts w:ascii="標楷體" w:eastAsia="標楷體" w:hAnsi="標楷體" w:hint="eastAsia"/>
          <w:sz w:val="20"/>
          <w:szCs w:val="20"/>
        </w:rPr>
        <w:t>與結果。隨著傳播媒體的普及化與各方面動畫技術的發展</w:t>
      </w:r>
      <w:r w:rsidR="00B42C29" w:rsidRPr="00CE507F">
        <w:rPr>
          <w:rFonts w:ascii="標楷體" w:eastAsia="標楷體" w:hAnsi="標楷體" w:hint="eastAsia"/>
          <w:sz w:val="20"/>
          <w:szCs w:val="20"/>
        </w:rPr>
        <w:t>在角色的設計上，不僅能以3D技術來繪製角色，更能夠完全掌握出各種動物的特徵來表現出角色的魅力。</w:t>
      </w:r>
    </w:p>
    <w:p w:rsidR="00B165D3" w:rsidRDefault="00B165D3"/>
    <w:p w:rsidR="00B42C29" w:rsidRDefault="003A746C" w:rsidP="00B42C29">
      <w:pPr>
        <w:rPr>
          <w:rFonts w:ascii="標楷體" w:eastAsia="標楷體" w:hAnsi="標楷體"/>
          <w:b/>
          <w:bCs/>
          <w:sz w:val="20"/>
          <w:szCs w:val="20"/>
        </w:rPr>
      </w:pPr>
      <w:r>
        <w:rPr>
          <w:rFonts w:ascii="標楷體" w:eastAsia="標楷體" w:hAnsi="標楷體" w:hint="eastAsia"/>
          <w:b/>
          <w:bCs/>
          <w:sz w:val="20"/>
          <w:szCs w:val="20"/>
        </w:rPr>
        <w:t>1.</w:t>
      </w:r>
      <w:r w:rsidR="00002AC9" w:rsidRPr="00CE507F">
        <w:rPr>
          <w:rFonts w:ascii="標楷體" w:eastAsia="標楷體" w:hAnsi="標楷體" w:hint="eastAsia"/>
          <w:b/>
          <w:bCs/>
          <w:sz w:val="20"/>
          <w:szCs w:val="20"/>
        </w:rPr>
        <w:t>2</w:t>
      </w:r>
      <w:r w:rsidR="00B42C29" w:rsidRPr="00CE507F">
        <w:rPr>
          <w:rFonts w:ascii="標楷體" w:eastAsia="標楷體" w:hAnsi="標楷體" w:hint="eastAsia"/>
          <w:b/>
          <w:bCs/>
          <w:sz w:val="20"/>
          <w:szCs w:val="20"/>
        </w:rPr>
        <w:t>研究目的</w:t>
      </w:r>
      <w:r w:rsidR="004D1C2D">
        <w:rPr>
          <w:rFonts w:ascii="標楷體" w:eastAsia="標楷體" w:hAnsi="標楷體" w:hint="eastAsia"/>
          <w:b/>
          <w:bCs/>
          <w:sz w:val="20"/>
          <w:szCs w:val="20"/>
        </w:rPr>
        <w:t>與方法</w:t>
      </w:r>
    </w:p>
    <w:p w:rsidR="00CE507F" w:rsidRPr="00CE507F" w:rsidRDefault="00CE507F" w:rsidP="00B42C29">
      <w:pPr>
        <w:rPr>
          <w:rFonts w:ascii="標楷體" w:eastAsia="標楷體" w:hAnsi="標楷體"/>
          <w:b/>
          <w:sz w:val="20"/>
          <w:szCs w:val="20"/>
        </w:rPr>
      </w:pPr>
    </w:p>
    <w:p w:rsidR="001955F0" w:rsidRPr="00550FB4" w:rsidRDefault="00B42C29" w:rsidP="00550FB4">
      <w:pPr>
        <w:pStyle w:val="ac"/>
      </w:pPr>
      <w:r w:rsidRPr="00B42C29">
        <w:rPr>
          <w:b/>
          <w:bCs/>
        </w:rPr>
        <w:t> </w:t>
      </w:r>
      <w:r w:rsidR="00500B2A">
        <w:rPr>
          <w:rFonts w:hint="eastAsia"/>
        </w:rPr>
        <w:t xml:space="preserve">  </w:t>
      </w:r>
      <w:r w:rsidR="00500B2A" w:rsidRPr="00550FB4">
        <w:rPr>
          <w:rFonts w:hint="eastAsia"/>
        </w:rPr>
        <w:t xml:space="preserve"> </w:t>
      </w:r>
      <w:r w:rsidR="00BC6C42" w:rsidRPr="00550FB4">
        <w:softHyphen/>
      </w:r>
      <w:r w:rsidR="00BC6C42" w:rsidRPr="00550FB4">
        <w:rPr>
          <w:rFonts w:hint="eastAsia"/>
        </w:rPr>
        <w:softHyphen/>
      </w:r>
      <w:r w:rsidR="00BC6C42" w:rsidRPr="00550FB4">
        <w:rPr>
          <w:rFonts w:hint="eastAsia"/>
        </w:rPr>
        <w:softHyphen/>
      </w:r>
      <w:r w:rsidR="00592FEB">
        <w:rPr>
          <w:rFonts w:hint="eastAsia"/>
        </w:rPr>
        <w:t>本研究將從索緒爾</w:t>
      </w:r>
      <w:r w:rsidR="00592FEB" w:rsidRPr="00CE507F">
        <w:rPr>
          <w:rFonts w:hint="eastAsia"/>
        </w:rPr>
        <w:t>、</w:t>
      </w:r>
      <w:r w:rsidR="001955F0" w:rsidRPr="00550FB4">
        <w:rPr>
          <w:rFonts w:hint="eastAsia"/>
        </w:rPr>
        <w:t>羅蘭巴特</w:t>
      </w:r>
      <w:r w:rsidR="00592FEB" w:rsidRPr="00CE507F">
        <w:rPr>
          <w:rFonts w:hint="eastAsia"/>
        </w:rPr>
        <w:t>、</w:t>
      </w:r>
      <w:r w:rsidR="00592FEB">
        <w:rPr>
          <w:rFonts w:hint="eastAsia"/>
        </w:rPr>
        <w:t>皮爾斯</w:t>
      </w:r>
      <w:r w:rsidR="001955F0" w:rsidRPr="00550FB4">
        <w:rPr>
          <w:rFonts w:hint="eastAsia"/>
        </w:rPr>
        <w:t>之符號學理論來探討造型圖像所傳達的視覺性與象徵性，研究範例中，針對現今卡通擬人化動物角色的造型作初探，並</w:t>
      </w:r>
      <w:r w:rsidR="00E52C71">
        <w:rPr>
          <w:rFonts w:hint="eastAsia"/>
        </w:rPr>
        <w:t>以符號學理論作為解讀角色圖像的整體表現</w:t>
      </w:r>
      <w:r w:rsidR="001955F0" w:rsidRPr="00550FB4">
        <w:rPr>
          <w:rFonts w:hint="eastAsia"/>
        </w:rPr>
        <w:t>，來了解動物</w:t>
      </w:r>
      <w:r w:rsidR="00E52C71">
        <w:rPr>
          <w:rFonts w:hint="eastAsia"/>
        </w:rPr>
        <w:t>在大眾</w:t>
      </w:r>
      <w:r w:rsidR="001955F0" w:rsidRPr="00550FB4">
        <w:rPr>
          <w:rFonts w:hint="eastAsia"/>
        </w:rPr>
        <w:t>的擬人化觀點中的符號元素。</w:t>
      </w:r>
    </w:p>
    <w:p w:rsidR="00B304E1" w:rsidRPr="00E52C71" w:rsidRDefault="00B304E1" w:rsidP="00B304E1">
      <w:pPr>
        <w:rPr>
          <w:rFonts w:ascii="標楷體" w:eastAsia="標楷體" w:hAnsi="標楷體"/>
          <w:b/>
          <w:bCs/>
          <w:sz w:val="20"/>
          <w:szCs w:val="20"/>
        </w:rPr>
      </w:pPr>
    </w:p>
    <w:p w:rsidR="0019001E" w:rsidRDefault="003A746C" w:rsidP="00B42C29">
      <w:pPr>
        <w:rPr>
          <w:rFonts w:ascii="標楷體" w:eastAsia="標楷體" w:hAnsi="標楷體"/>
          <w:b/>
          <w:bCs/>
          <w:sz w:val="20"/>
          <w:szCs w:val="20"/>
        </w:rPr>
      </w:pPr>
      <w:r>
        <w:rPr>
          <w:rFonts w:ascii="標楷體" w:eastAsia="標楷體" w:hAnsi="標楷體" w:hint="eastAsia"/>
          <w:b/>
          <w:bCs/>
          <w:sz w:val="20"/>
          <w:szCs w:val="20"/>
        </w:rPr>
        <w:t>1.</w:t>
      </w:r>
      <w:r w:rsidR="00E52C71">
        <w:rPr>
          <w:rFonts w:ascii="標楷體" w:eastAsia="標楷體" w:hAnsi="標楷體" w:hint="eastAsia"/>
          <w:b/>
          <w:bCs/>
          <w:sz w:val="20"/>
          <w:szCs w:val="20"/>
        </w:rPr>
        <w:t xml:space="preserve">3 </w:t>
      </w:r>
      <w:r w:rsidR="0019001E" w:rsidRPr="00CE507F">
        <w:rPr>
          <w:rFonts w:ascii="標楷體" w:eastAsia="標楷體" w:hAnsi="標楷體" w:hint="eastAsia"/>
          <w:b/>
          <w:bCs/>
          <w:sz w:val="20"/>
          <w:szCs w:val="20"/>
        </w:rPr>
        <w:t>研究限制與範圍</w:t>
      </w:r>
    </w:p>
    <w:p w:rsidR="00CE507F" w:rsidRPr="00CE507F" w:rsidRDefault="00CE507F" w:rsidP="00B42C29">
      <w:pPr>
        <w:rPr>
          <w:rFonts w:ascii="標楷體" w:eastAsia="標楷體" w:hAnsi="標楷體"/>
          <w:b/>
          <w:bCs/>
          <w:sz w:val="20"/>
          <w:szCs w:val="20"/>
        </w:rPr>
      </w:pPr>
    </w:p>
    <w:p w:rsidR="00CE507F" w:rsidRDefault="00CF77F5" w:rsidP="00F9753D">
      <w:pPr>
        <w:rPr>
          <w:rFonts w:ascii="標楷體" w:eastAsia="標楷體" w:hAnsi="標楷體"/>
          <w:b/>
          <w:bCs/>
          <w:szCs w:val="24"/>
        </w:rPr>
      </w:pPr>
      <w:r>
        <w:rPr>
          <w:rFonts w:asciiTheme="majorEastAsia" w:eastAsiaTheme="majorEastAsia" w:hAnsiTheme="majorEastAsia" w:hint="eastAsia"/>
          <w:bCs/>
        </w:rPr>
        <w:t xml:space="preserve">    </w:t>
      </w:r>
      <w:r w:rsidR="0019001E" w:rsidRPr="00550FB4">
        <w:rPr>
          <w:rFonts w:ascii="標楷體" w:eastAsia="標楷體" w:hAnsi="標楷體" w:hint="eastAsia"/>
          <w:bCs/>
          <w:sz w:val="20"/>
          <w:szCs w:val="20"/>
        </w:rPr>
        <w:t>本研究僅對於動物</w:t>
      </w:r>
      <w:r w:rsidR="00655085">
        <w:rPr>
          <w:rFonts w:ascii="標楷體" w:eastAsia="標楷體" w:hAnsi="標楷體" w:hint="eastAsia"/>
          <w:bCs/>
          <w:sz w:val="20"/>
          <w:szCs w:val="20"/>
        </w:rPr>
        <w:t>擬人</w:t>
      </w:r>
      <w:r w:rsidR="0019001E" w:rsidRPr="00550FB4">
        <w:rPr>
          <w:rFonts w:ascii="標楷體" w:eastAsia="標楷體" w:hAnsi="標楷體" w:hint="eastAsia"/>
          <w:bCs/>
          <w:sz w:val="20"/>
          <w:szCs w:val="20"/>
        </w:rPr>
        <w:t>的造型符號與文化象徵內涵意義作探討</w:t>
      </w:r>
      <w:r w:rsidR="0019001E" w:rsidRPr="00550FB4">
        <w:rPr>
          <w:rFonts w:ascii="標楷體" w:eastAsia="標楷體" w:hAnsi="標楷體" w:hint="eastAsia"/>
          <w:sz w:val="20"/>
          <w:szCs w:val="20"/>
        </w:rPr>
        <w:t>，並以</w:t>
      </w:r>
      <w:r w:rsidR="00592FEB" w:rsidRPr="00592FEB">
        <w:rPr>
          <w:rFonts w:ascii="標楷體" w:eastAsia="標楷體" w:hAnsi="標楷體" w:hint="eastAsia"/>
          <w:sz w:val="20"/>
          <w:szCs w:val="20"/>
        </w:rPr>
        <w:t>索緒爾、羅蘭巴特、</w:t>
      </w:r>
      <w:r w:rsidR="00592FEB" w:rsidRPr="00592FEB">
        <w:rPr>
          <w:rFonts w:ascii="標楷體" w:eastAsia="標楷體" w:hAnsi="標楷體" w:hint="eastAsia"/>
          <w:sz w:val="20"/>
          <w:szCs w:val="20"/>
        </w:rPr>
        <w:lastRenderedPageBreak/>
        <w:t>皮爾斯對於符號學圖解</w:t>
      </w:r>
      <w:r w:rsidR="00592FEB">
        <w:rPr>
          <w:rFonts w:ascii="標楷體" w:eastAsia="標楷體" w:hAnsi="標楷體" w:hint="eastAsia"/>
          <w:sz w:val="20"/>
          <w:szCs w:val="20"/>
        </w:rPr>
        <w:t>的</w:t>
      </w:r>
      <w:r w:rsidR="0019001E" w:rsidRPr="00550FB4">
        <w:rPr>
          <w:rFonts w:ascii="標楷體" w:eastAsia="標楷體" w:hAnsi="標楷體" w:hint="eastAsia"/>
          <w:sz w:val="20"/>
          <w:szCs w:val="20"/>
        </w:rPr>
        <w:t>意義分析補充進行研究探討</w:t>
      </w:r>
      <w:r w:rsidR="001354C4" w:rsidRPr="00550FB4">
        <w:rPr>
          <w:rFonts w:ascii="標楷體" w:eastAsia="標楷體" w:hAnsi="標楷體" w:hint="eastAsia"/>
          <w:sz w:val="20"/>
          <w:szCs w:val="20"/>
        </w:rPr>
        <w:t>。</w:t>
      </w:r>
    </w:p>
    <w:p w:rsidR="00F9753D" w:rsidRDefault="00F9753D" w:rsidP="00F9753D">
      <w:pPr>
        <w:pStyle w:val="af4"/>
        <w:rPr>
          <w:rFonts w:ascii="標楷體" w:eastAsia="標楷體" w:hAnsi="標楷體"/>
          <w:sz w:val="24"/>
          <w:szCs w:val="24"/>
        </w:rPr>
      </w:pPr>
      <w:r>
        <w:rPr>
          <w:rFonts w:ascii="標楷體" w:eastAsia="標楷體" w:hAnsi="標楷體" w:hint="eastAsia"/>
          <w:sz w:val="24"/>
          <w:szCs w:val="24"/>
        </w:rPr>
        <w:t>二</w:t>
      </w:r>
      <w:r w:rsidRPr="00550FB4">
        <w:rPr>
          <w:rFonts w:ascii="標楷體" w:eastAsia="標楷體" w:hAnsi="標楷體" w:hint="eastAsia"/>
          <w:sz w:val="20"/>
          <w:szCs w:val="20"/>
        </w:rPr>
        <w:t>、</w:t>
      </w:r>
      <w:r w:rsidRPr="00F9753D">
        <w:rPr>
          <w:rFonts w:ascii="標楷體" w:eastAsia="標楷體" w:hAnsi="標楷體" w:hint="eastAsia"/>
          <w:sz w:val="24"/>
          <w:szCs w:val="24"/>
        </w:rPr>
        <w:t>文獻探討</w:t>
      </w:r>
    </w:p>
    <w:p w:rsidR="003A746C" w:rsidRPr="003A746C" w:rsidRDefault="003A746C" w:rsidP="003A746C"/>
    <w:p w:rsidR="00B42C29" w:rsidRDefault="003A746C" w:rsidP="00B42C29">
      <w:pPr>
        <w:rPr>
          <w:rFonts w:ascii="標楷體" w:eastAsia="標楷體" w:hAnsi="標楷體"/>
          <w:b/>
          <w:bCs/>
          <w:sz w:val="20"/>
          <w:szCs w:val="20"/>
        </w:rPr>
      </w:pPr>
      <w:r>
        <w:rPr>
          <w:rFonts w:ascii="標楷體" w:eastAsia="標楷體" w:hAnsi="標楷體" w:hint="eastAsia"/>
          <w:b/>
          <w:bCs/>
          <w:sz w:val="20"/>
          <w:szCs w:val="20"/>
        </w:rPr>
        <w:t>2.</w:t>
      </w:r>
      <w:r w:rsidR="00CF77F5" w:rsidRPr="00CE507F">
        <w:rPr>
          <w:rFonts w:ascii="標楷體" w:eastAsia="標楷體" w:hAnsi="標楷體" w:hint="eastAsia"/>
          <w:b/>
          <w:bCs/>
          <w:sz w:val="20"/>
          <w:szCs w:val="20"/>
        </w:rPr>
        <w:t>1</w:t>
      </w:r>
      <w:r w:rsidR="00B42C29" w:rsidRPr="00CE507F">
        <w:rPr>
          <w:rFonts w:ascii="標楷體" w:eastAsia="標楷體" w:hAnsi="標楷體" w:hint="eastAsia"/>
          <w:b/>
          <w:bCs/>
          <w:sz w:val="20"/>
          <w:szCs w:val="20"/>
        </w:rPr>
        <w:t>擬人化</w:t>
      </w:r>
    </w:p>
    <w:p w:rsidR="00CE507F" w:rsidRPr="00CE507F" w:rsidRDefault="00CE507F" w:rsidP="00B42C29">
      <w:pPr>
        <w:rPr>
          <w:rFonts w:ascii="標楷體" w:eastAsia="標楷體" w:hAnsi="標楷體"/>
          <w:b/>
          <w:sz w:val="20"/>
          <w:szCs w:val="20"/>
        </w:rPr>
      </w:pPr>
    </w:p>
    <w:p w:rsidR="00F94A3A" w:rsidRPr="00470C82" w:rsidRDefault="00382785" w:rsidP="00F94A3A">
      <w:pPr>
        <w:rPr>
          <w:rFonts w:ascii="標楷體" w:eastAsia="標楷體" w:hAnsi="標楷體"/>
          <w:b/>
          <w:bCs/>
          <w:sz w:val="20"/>
          <w:szCs w:val="20"/>
        </w:rPr>
      </w:pPr>
      <w:r>
        <w:rPr>
          <w:rFonts w:ascii="標楷體" w:eastAsia="標楷體" w:hAnsi="標楷體" w:hint="eastAsia"/>
          <w:sz w:val="20"/>
          <w:szCs w:val="20"/>
        </w:rPr>
        <w:t xml:space="preserve">    </w:t>
      </w:r>
      <w:r w:rsidR="00B42C29" w:rsidRPr="00550FB4">
        <w:rPr>
          <w:rFonts w:ascii="標楷體" w:eastAsia="標楷體" w:hAnsi="標楷體"/>
          <w:sz w:val="20"/>
          <w:szCs w:val="20"/>
        </w:rPr>
        <w:t>擬人化</w:t>
      </w:r>
      <w:r w:rsidR="006E1894">
        <w:rPr>
          <w:rFonts w:ascii="標楷體" w:eastAsia="標楷體" w:hAnsi="標楷體" w:hint="eastAsia"/>
          <w:sz w:val="20"/>
          <w:szCs w:val="20"/>
        </w:rPr>
        <w:t>(圖1)</w:t>
      </w:r>
      <w:r w:rsidR="00B42C29" w:rsidRPr="00550FB4">
        <w:rPr>
          <w:rFonts w:ascii="標楷體" w:eastAsia="標楷體" w:hAnsi="標楷體"/>
          <w:sz w:val="20"/>
          <w:szCs w:val="20"/>
        </w:rPr>
        <w:t>是</w:t>
      </w:r>
      <w:r w:rsidR="00B42C29" w:rsidRPr="00550FB4">
        <w:rPr>
          <w:rFonts w:ascii="標楷體" w:eastAsia="標楷體" w:hAnsi="標楷體" w:hint="eastAsia"/>
          <w:sz w:val="20"/>
          <w:szCs w:val="20"/>
        </w:rPr>
        <w:t>一種智慧體化的使用，將人類的形態、外觀、特徵、情感、性格等等特質套用到非人類的生物或是物品、對物品則是將無生命卻實際存在的事物擬人化</w:t>
      </w:r>
      <w:r w:rsidR="0048576B">
        <w:rPr>
          <w:rFonts w:ascii="標楷體" w:eastAsia="標楷體" w:hAnsi="標楷體" w:hint="eastAsia"/>
          <w:sz w:val="20"/>
          <w:szCs w:val="20"/>
        </w:rPr>
        <w:t>[1]</w:t>
      </w:r>
      <w:r w:rsidR="001354C4" w:rsidRPr="00550FB4">
        <w:rPr>
          <w:rFonts w:ascii="標楷體" w:eastAsia="標楷體" w:hAnsi="標楷體" w:hint="eastAsia"/>
          <w:sz w:val="20"/>
          <w:szCs w:val="20"/>
        </w:rPr>
        <w:t>。</w:t>
      </w:r>
    </w:p>
    <w:p w:rsidR="006E1894" w:rsidRDefault="00BD2135" w:rsidP="006E1894">
      <w:pPr>
        <w:ind w:firstLineChars="200" w:firstLine="400"/>
        <w:rPr>
          <w:rFonts w:ascii="標楷體" w:eastAsia="標楷體" w:hAnsi="標楷體"/>
          <w:sz w:val="20"/>
          <w:szCs w:val="20"/>
        </w:rPr>
      </w:pPr>
      <w:r>
        <w:rPr>
          <w:rFonts w:ascii="標楷體" w:eastAsia="標楷體" w:hAnsi="標楷體" w:hint="eastAsia"/>
          <w:sz w:val="20"/>
          <w:szCs w:val="20"/>
        </w:rPr>
        <w:t>在使這些動物具有人類的特性時</w:t>
      </w:r>
      <w:r w:rsidRPr="00550FB4">
        <w:rPr>
          <w:rFonts w:ascii="標楷體" w:eastAsia="標楷體" w:hAnsi="標楷體" w:hint="eastAsia"/>
          <w:sz w:val="20"/>
          <w:szCs w:val="20"/>
        </w:rPr>
        <w:t>，</w:t>
      </w:r>
      <w:r>
        <w:rPr>
          <w:rFonts w:ascii="標楷體" w:eastAsia="標楷體" w:hAnsi="標楷體" w:hint="eastAsia"/>
          <w:sz w:val="20"/>
          <w:szCs w:val="20"/>
        </w:rPr>
        <w:t>比方說狡猾的狐狸</w:t>
      </w:r>
      <w:r w:rsidRPr="00550FB4">
        <w:rPr>
          <w:rFonts w:ascii="標楷體" w:eastAsia="標楷體" w:hAnsi="標楷體" w:hint="eastAsia"/>
          <w:sz w:val="20"/>
          <w:szCs w:val="20"/>
        </w:rPr>
        <w:t>、</w:t>
      </w:r>
      <w:r>
        <w:rPr>
          <w:rFonts w:ascii="標楷體" w:eastAsia="標楷體" w:hAnsi="標楷體" w:hint="eastAsia"/>
          <w:sz w:val="20"/>
          <w:szCs w:val="20"/>
        </w:rPr>
        <w:t>博學多聞的貓頭鷹</w:t>
      </w:r>
      <w:r w:rsidRPr="00550FB4">
        <w:rPr>
          <w:rFonts w:ascii="標楷體" w:eastAsia="標楷體" w:hAnsi="標楷體" w:hint="eastAsia"/>
          <w:sz w:val="20"/>
          <w:szCs w:val="20"/>
        </w:rPr>
        <w:t>、</w:t>
      </w:r>
      <w:r>
        <w:rPr>
          <w:rFonts w:ascii="標楷體" w:eastAsia="標楷體" w:hAnsi="標楷體" w:hint="eastAsia"/>
          <w:sz w:val="20"/>
          <w:szCs w:val="20"/>
        </w:rPr>
        <w:t>殘暴的大野狼</w:t>
      </w:r>
      <w:r w:rsidRPr="00550FB4">
        <w:rPr>
          <w:rFonts w:ascii="標楷體" w:eastAsia="標楷體" w:hAnsi="標楷體" w:hint="eastAsia"/>
          <w:sz w:val="20"/>
          <w:szCs w:val="20"/>
        </w:rPr>
        <w:t>、</w:t>
      </w:r>
      <w:r w:rsidR="0046397E">
        <w:rPr>
          <w:rFonts w:ascii="標楷體" w:eastAsia="標楷體" w:hAnsi="標楷體" w:hint="eastAsia"/>
          <w:sz w:val="20"/>
          <w:szCs w:val="20"/>
        </w:rPr>
        <w:t>溫馴</w:t>
      </w:r>
      <w:proofErr w:type="gramStart"/>
      <w:r w:rsidR="0046397E">
        <w:rPr>
          <w:rFonts w:ascii="標楷體" w:eastAsia="標楷體" w:hAnsi="標楷體" w:hint="eastAsia"/>
          <w:sz w:val="20"/>
          <w:szCs w:val="20"/>
        </w:rPr>
        <w:t>的棉羊</w:t>
      </w:r>
      <w:r>
        <w:rPr>
          <w:rFonts w:ascii="標楷體" w:eastAsia="標楷體" w:hAnsi="標楷體" w:hint="eastAsia"/>
          <w:sz w:val="20"/>
          <w:szCs w:val="20"/>
        </w:rPr>
        <w:t>等</w:t>
      </w:r>
      <w:proofErr w:type="gramEnd"/>
      <w:r w:rsidRPr="00550FB4">
        <w:rPr>
          <w:rFonts w:ascii="標楷體" w:eastAsia="標楷體" w:hAnsi="標楷體" w:hint="eastAsia"/>
          <w:sz w:val="20"/>
          <w:szCs w:val="20"/>
        </w:rPr>
        <w:t>、</w:t>
      </w:r>
      <w:r>
        <w:rPr>
          <w:rFonts w:ascii="標楷體" w:eastAsia="標楷體" w:hAnsi="標楷體" w:hint="eastAsia"/>
          <w:sz w:val="20"/>
          <w:szCs w:val="20"/>
        </w:rPr>
        <w:t>這些強烈而明顯的性格</w:t>
      </w:r>
      <w:r w:rsidRPr="00550FB4">
        <w:rPr>
          <w:rFonts w:ascii="標楷體" w:eastAsia="標楷體" w:hAnsi="標楷體" w:hint="eastAsia"/>
          <w:sz w:val="20"/>
          <w:szCs w:val="20"/>
        </w:rPr>
        <w:t>，</w:t>
      </w:r>
      <w:r>
        <w:rPr>
          <w:rFonts w:ascii="標楷體" w:eastAsia="標楷體" w:hAnsi="標楷體" w:hint="eastAsia"/>
          <w:sz w:val="20"/>
          <w:szCs w:val="20"/>
        </w:rPr>
        <w:t>都賦予在這些動物上</w:t>
      </w:r>
      <w:r w:rsidR="0046397E">
        <w:rPr>
          <w:rFonts w:ascii="標楷體" w:eastAsia="標楷體" w:hAnsi="標楷體" w:hint="eastAsia"/>
          <w:sz w:val="20"/>
          <w:szCs w:val="20"/>
        </w:rPr>
        <w:t>身上</w:t>
      </w:r>
      <w:r w:rsidR="0048576B">
        <w:rPr>
          <w:rFonts w:ascii="標楷體" w:eastAsia="標楷體" w:hAnsi="標楷體" w:hint="eastAsia"/>
          <w:sz w:val="20"/>
          <w:szCs w:val="20"/>
        </w:rPr>
        <w:t>[2]</w:t>
      </w:r>
      <w:r w:rsidR="0046397E" w:rsidRPr="00550FB4">
        <w:rPr>
          <w:rFonts w:ascii="標楷體" w:eastAsia="標楷體" w:hAnsi="標楷體" w:hint="eastAsia"/>
          <w:sz w:val="20"/>
          <w:szCs w:val="20"/>
        </w:rPr>
        <w:t>。</w:t>
      </w:r>
    </w:p>
    <w:p w:rsidR="006E1894" w:rsidRPr="0048576B" w:rsidRDefault="006E1894" w:rsidP="0048576B">
      <w:pPr>
        <w:rPr>
          <w:rFonts w:ascii="標楷體" w:eastAsia="標楷體" w:hAnsi="標楷體"/>
          <w:sz w:val="20"/>
          <w:szCs w:val="20"/>
        </w:rPr>
      </w:pPr>
    </w:p>
    <w:p w:rsidR="006E1894" w:rsidRDefault="006E1894" w:rsidP="006E1894">
      <w:pPr>
        <w:jc w:val="center"/>
      </w:pPr>
      <w:r>
        <w:rPr>
          <w:rFonts w:hint="eastAsia"/>
          <w:noProof/>
        </w:rPr>
        <w:drawing>
          <wp:inline distT="0" distB="0" distL="0" distR="0" wp14:anchorId="506C8ED8" wp14:editId="6FB0D1AD">
            <wp:extent cx="1104181" cy="2422827"/>
            <wp:effectExtent l="0" t="0" r="1270" b="0"/>
            <wp:docPr id="9" name="圖片 9" descr="H:\二周目 專題題報MA1J4106邵柏元\三周目報告\220px-Universe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二周目 專題題報MA1J4106邵柏元\三周目報告\220px-Universefa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6543" cy="2428011"/>
                    </a:xfrm>
                    <a:prstGeom prst="rect">
                      <a:avLst/>
                    </a:prstGeom>
                    <a:noFill/>
                    <a:ln>
                      <a:noFill/>
                    </a:ln>
                  </pic:spPr>
                </pic:pic>
              </a:graphicData>
            </a:graphic>
          </wp:inline>
        </w:drawing>
      </w:r>
    </w:p>
    <w:p w:rsidR="006E1894" w:rsidRPr="006E1894" w:rsidRDefault="006E1894" w:rsidP="006E1894">
      <w:pPr>
        <w:jc w:val="center"/>
        <w:rPr>
          <w:rFonts w:ascii="標楷體" w:eastAsia="標楷體" w:hAnsi="標楷體"/>
          <w:sz w:val="20"/>
          <w:szCs w:val="20"/>
        </w:rPr>
      </w:pPr>
      <w:r w:rsidRPr="006E1894">
        <w:rPr>
          <w:rFonts w:ascii="標楷體" w:eastAsia="標楷體" w:hAnsi="標楷體" w:hint="eastAsia"/>
          <w:sz w:val="20"/>
          <w:szCs w:val="20"/>
        </w:rPr>
        <w:t>圖</w:t>
      </w:r>
      <w:r w:rsidR="003A746C">
        <w:rPr>
          <w:rFonts w:ascii="標楷體" w:eastAsia="標楷體" w:hAnsi="標楷體" w:hint="eastAsia"/>
          <w:sz w:val="20"/>
          <w:szCs w:val="20"/>
        </w:rPr>
        <w:t xml:space="preserve">1 </w:t>
      </w:r>
      <w:r w:rsidRPr="006E1894">
        <w:rPr>
          <w:rFonts w:ascii="標楷體" w:eastAsia="標楷體" w:hAnsi="標楷體"/>
          <w:sz w:val="20"/>
          <w:szCs w:val="20"/>
        </w:rPr>
        <w:t xml:space="preserve">An example of an anthropomorphic animal (by Carrie J. </w:t>
      </w:r>
      <w:proofErr w:type="gramStart"/>
      <w:r w:rsidRPr="006E1894">
        <w:rPr>
          <w:rFonts w:ascii="標楷體" w:eastAsia="標楷體" w:hAnsi="標楷體"/>
          <w:sz w:val="20"/>
          <w:szCs w:val="20"/>
        </w:rPr>
        <w:t>Berman).</w:t>
      </w:r>
      <w:proofErr w:type="gramEnd"/>
    </w:p>
    <w:p w:rsidR="006E1894" w:rsidRDefault="006E1894" w:rsidP="00B42C29">
      <w:pPr>
        <w:rPr>
          <w:rFonts w:ascii="標楷體" w:eastAsia="標楷體" w:hAnsi="標楷體"/>
          <w:b/>
          <w:sz w:val="20"/>
          <w:szCs w:val="20"/>
        </w:rPr>
      </w:pPr>
    </w:p>
    <w:p w:rsidR="00B42C29" w:rsidRDefault="003A746C" w:rsidP="003A746C">
      <w:pPr>
        <w:ind w:firstLineChars="200" w:firstLine="400"/>
        <w:rPr>
          <w:rFonts w:ascii="標楷體" w:eastAsia="標楷體" w:hAnsi="標楷體"/>
          <w:b/>
          <w:sz w:val="20"/>
          <w:szCs w:val="20"/>
        </w:rPr>
      </w:pPr>
      <w:r>
        <w:rPr>
          <w:rFonts w:ascii="標楷體" w:eastAsia="標楷體" w:hAnsi="標楷體" w:hint="eastAsia"/>
          <w:b/>
          <w:sz w:val="20"/>
          <w:szCs w:val="20"/>
        </w:rPr>
        <w:t>2.1.</w:t>
      </w:r>
      <w:r w:rsidR="00CF77F5" w:rsidRPr="00550FB4">
        <w:rPr>
          <w:rFonts w:ascii="標楷體" w:eastAsia="標楷體" w:hAnsi="標楷體" w:hint="eastAsia"/>
          <w:b/>
          <w:sz w:val="20"/>
          <w:szCs w:val="20"/>
        </w:rPr>
        <w:t>2</w:t>
      </w:r>
      <w:r w:rsidR="00B42C29" w:rsidRPr="00550FB4">
        <w:rPr>
          <w:rFonts w:ascii="標楷體" w:eastAsia="標楷體" w:hAnsi="標楷體" w:hint="eastAsia"/>
          <w:b/>
          <w:sz w:val="20"/>
          <w:szCs w:val="20"/>
        </w:rPr>
        <w:t>動物的擬人化</w:t>
      </w:r>
      <w:r w:rsidR="00B42C29" w:rsidRPr="00550FB4">
        <w:rPr>
          <w:rFonts w:ascii="標楷體" w:eastAsia="標楷體" w:hAnsi="標楷體"/>
          <w:b/>
          <w:sz w:val="20"/>
          <w:szCs w:val="20"/>
        </w:rPr>
        <w:t xml:space="preserve"> (</w:t>
      </w:r>
      <w:r w:rsidR="00B42C29" w:rsidRPr="00550FB4">
        <w:rPr>
          <w:rFonts w:ascii="標楷體" w:eastAsia="標楷體" w:hAnsi="標楷體" w:hint="eastAsia"/>
          <w:b/>
          <w:sz w:val="20"/>
          <w:szCs w:val="20"/>
        </w:rPr>
        <w:t>臉部表情、肢體動作</w:t>
      </w:r>
      <w:r w:rsidR="00B42C29" w:rsidRPr="00550FB4">
        <w:rPr>
          <w:rFonts w:ascii="標楷體" w:eastAsia="標楷體" w:hAnsi="標楷體"/>
          <w:b/>
          <w:sz w:val="20"/>
          <w:szCs w:val="20"/>
        </w:rPr>
        <w:t>)</w:t>
      </w:r>
    </w:p>
    <w:p w:rsidR="00550FB4" w:rsidRPr="00550FB4" w:rsidRDefault="00550FB4" w:rsidP="00B42C29">
      <w:pPr>
        <w:rPr>
          <w:rFonts w:ascii="標楷體" w:eastAsia="標楷體" w:hAnsi="標楷體"/>
          <w:b/>
          <w:sz w:val="20"/>
          <w:szCs w:val="20"/>
        </w:rPr>
      </w:pPr>
    </w:p>
    <w:p w:rsidR="00B42C29" w:rsidRPr="00550FB4" w:rsidRDefault="001354C4" w:rsidP="00B42C29">
      <w:pPr>
        <w:rPr>
          <w:rFonts w:ascii="標楷體" w:eastAsia="標楷體" w:hAnsi="標楷體"/>
          <w:sz w:val="20"/>
          <w:szCs w:val="20"/>
        </w:rPr>
      </w:pPr>
      <w:r>
        <w:rPr>
          <w:rFonts w:hint="eastAsia"/>
          <w:sz w:val="20"/>
          <w:szCs w:val="20"/>
        </w:rPr>
        <w:t xml:space="preserve">    </w:t>
      </w:r>
      <w:r w:rsidR="00B42C29" w:rsidRPr="00550FB4">
        <w:rPr>
          <w:rFonts w:ascii="標楷體" w:eastAsia="標楷體" w:hAnsi="標楷體" w:hint="eastAsia"/>
          <w:sz w:val="20"/>
          <w:szCs w:val="20"/>
        </w:rPr>
        <w:t>動物的擬人化中，是對動物本身肢體上的操弄或是從臉部上的操弄來使得動物具有「智慧體化」的表現</w:t>
      </w:r>
      <w:r w:rsidRPr="00550FB4">
        <w:rPr>
          <w:rFonts w:ascii="標楷體" w:eastAsia="標楷體" w:hAnsi="標楷體" w:hint="eastAsia"/>
          <w:sz w:val="20"/>
          <w:szCs w:val="20"/>
        </w:rPr>
        <w:t>，</w:t>
      </w:r>
      <w:r w:rsidR="00B42C29" w:rsidRPr="00550FB4">
        <w:rPr>
          <w:rFonts w:ascii="標楷體" w:eastAsia="標楷體" w:hAnsi="標楷體" w:hint="eastAsia"/>
          <w:sz w:val="20"/>
          <w:szCs w:val="20"/>
        </w:rPr>
        <w:t>比方說</w:t>
      </w:r>
      <w:r w:rsidRPr="00550FB4">
        <w:rPr>
          <w:rFonts w:ascii="標楷體" w:eastAsia="標楷體" w:hAnsi="標楷體" w:hint="eastAsia"/>
          <w:sz w:val="20"/>
          <w:szCs w:val="20"/>
        </w:rPr>
        <w:t>有著</w:t>
      </w:r>
      <w:r w:rsidR="00B42C29" w:rsidRPr="00550FB4">
        <w:rPr>
          <w:rFonts w:ascii="標楷體" w:eastAsia="標楷體" w:hAnsi="標楷體" w:hint="eastAsia"/>
          <w:sz w:val="20"/>
          <w:szCs w:val="20"/>
        </w:rPr>
        <w:t>人類</w:t>
      </w:r>
      <w:r w:rsidR="00CF77F5" w:rsidRPr="00550FB4">
        <w:rPr>
          <w:rFonts w:ascii="標楷體" w:eastAsia="標楷體" w:hAnsi="標楷體" w:hint="eastAsia"/>
          <w:sz w:val="20"/>
          <w:szCs w:val="20"/>
        </w:rPr>
        <w:t>的身形</w:t>
      </w:r>
      <w:proofErr w:type="gramStart"/>
      <w:r w:rsidRPr="00550FB4">
        <w:rPr>
          <w:rFonts w:ascii="標楷體" w:eastAsia="標楷體" w:hAnsi="標楷體" w:hint="eastAsia"/>
          <w:sz w:val="20"/>
          <w:szCs w:val="20"/>
        </w:rPr>
        <w:t>穿著著</w:t>
      </w:r>
      <w:proofErr w:type="gramEnd"/>
      <w:r w:rsidRPr="00550FB4">
        <w:rPr>
          <w:rFonts w:ascii="標楷體" w:eastAsia="標楷體" w:hAnsi="標楷體" w:hint="eastAsia"/>
          <w:sz w:val="20"/>
          <w:szCs w:val="20"/>
        </w:rPr>
        <w:t>衣飾，但並</w:t>
      </w:r>
      <w:r w:rsidR="00B42C29" w:rsidRPr="00550FB4">
        <w:rPr>
          <w:rFonts w:ascii="標楷體" w:eastAsia="標楷體" w:hAnsi="標楷體" w:hint="eastAsia"/>
          <w:sz w:val="20"/>
          <w:szCs w:val="20"/>
        </w:rPr>
        <w:t>不失去動物面部上的特徵表現</w:t>
      </w:r>
      <w:r w:rsidRPr="00550FB4">
        <w:rPr>
          <w:rFonts w:ascii="標楷體" w:eastAsia="標楷體" w:hAnsi="標楷體" w:hint="eastAsia"/>
          <w:sz w:val="20"/>
          <w:szCs w:val="20"/>
        </w:rPr>
        <w:t>。而</w:t>
      </w:r>
      <w:r w:rsidR="00B42C29" w:rsidRPr="00550FB4">
        <w:rPr>
          <w:rFonts w:ascii="標楷體" w:eastAsia="標楷體" w:hAnsi="標楷體" w:hint="eastAsia"/>
          <w:sz w:val="20"/>
          <w:szCs w:val="20"/>
        </w:rPr>
        <w:t>面部的表現則是運用了偏向人類的五官</w:t>
      </w:r>
      <w:r w:rsidRPr="00550FB4">
        <w:rPr>
          <w:rFonts w:ascii="標楷體" w:eastAsia="標楷體" w:hAnsi="標楷體" w:hint="eastAsia"/>
          <w:sz w:val="20"/>
          <w:szCs w:val="20"/>
        </w:rPr>
        <w:t>，但</w:t>
      </w:r>
      <w:r w:rsidR="00B42C29" w:rsidRPr="00550FB4">
        <w:rPr>
          <w:rFonts w:ascii="標楷體" w:eastAsia="標楷體" w:hAnsi="標楷體" w:hint="eastAsia"/>
          <w:sz w:val="20"/>
          <w:szCs w:val="20"/>
        </w:rPr>
        <w:t>不失去動物本身的特徵</w:t>
      </w:r>
      <w:r w:rsidRPr="00550FB4">
        <w:rPr>
          <w:rFonts w:ascii="標楷體" w:eastAsia="標楷體" w:hAnsi="標楷體" w:hint="eastAsia"/>
          <w:sz w:val="20"/>
          <w:szCs w:val="20"/>
        </w:rPr>
        <w:t>。</w:t>
      </w:r>
    </w:p>
    <w:p w:rsidR="00B42C29" w:rsidRPr="00B42C29" w:rsidRDefault="00B42C29" w:rsidP="00B42C29"/>
    <w:p w:rsidR="00BD7A68" w:rsidRDefault="003A746C" w:rsidP="001354C4">
      <w:pPr>
        <w:rPr>
          <w:rFonts w:ascii="標楷體" w:eastAsia="標楷體" w:hAnsi="標楷體"/>
          <w:b/>
          <w:bCs/>
          <w:sz w:val="20"/>
          <w:szCs w:val="20"/>
        </w:rPr>
      </w:pPr>
      <w:r>
        <w:rPr>
          <w:rFonts w:ascii="標楷體" w:eastAsia="標楷體" w:hAnsi="標楷體" w:hint="eastAsia"/>
          <w:b/>
          <w:bCs/>
          <w:sz w:val="20"/>
          <w:szCs w:val="20"/>
        </w:rPr>
        <w:t>2.</w:t>
      </w:r>
      <w:r w:rsidR="00BD7A68">
        <w:rPr>
          <w:rFonts w:ascii="標楷體" w:eastAsia="標楷體" w:hAnsi="標楷體" w:hint="eastAsia"/>
          <w:b/>
          <w:bCs/>
          <w:sz w:val="20"/>
          <w:szCs w:val="20"/>
        </w:rPr>
        <w:t>2 以符號學觀點分析角色圖像的象徵性</w:t>
      </w:r>
    </w:p>
    <w:p w:rsidR="00BD7A68" w:rsidRDefault="00BD7A68" w:rsidP="001354C4">
      <w:pPr>
        <w:rPr>
          <w:rFonts w:ascii="標楷體" w:eastAsia="標楷體" w:hAnsi="標楷體"/>
          <w:b/>
          <w:bCs/>
          <w:sz w:val="20"/>
          <w:szCs w:val="20"/>
        </w:rPr>
      </w:pPr>
    </w:p>
    <w:p w:rsidR="00F14C59" w:rsidRDefault="00BD7A68" w:rsidP="00F14C59">
      <w:pPr>
        <w:ind w:firstLineChars="200" w:firstLine="400"/>
        <w:rPr>
          <w:rFonts w:ascii="標楷體" w:eastAsia="標楷體" w:hAnsi="標楷體"/>
          <w:kern w:val="0"/>
          <w:sz w:val="20"/>
          <w:szCs w:val="20"/>
        </w:rPr>
      </w:pPr>
      <w:r w:rsidRPr="00331071">
        <w:rPr>
          <w:rFonts w:ascii="標楷體" w:eastAsia="標楷體" w:hAnsi="標楷體" w:hint="eastAsia"/>
          <w:bCs/>
          <w:sz w:val="20"/>
          <w:szCs w:val="20"/>
        </w:rPr>
        <w:t>象徵在各項</w:t>
      </w:r>
      <w:r w:rsidR="00331071" w:rsidRPr="00331071">
        <w:rPr>
          <w:rFonts w:ascii="標楷體" w:eastAsia="標楷體" w:hAnsi="標楷體" w:hint="eastAsia"/>
          <w:bCs/>
          <w:sz w:val="20"/>
          <w:szCs w:val="20"/>
        </w:rPr>
        <w:t>領域被廣泛的運用</w:t>
      </w:r>
      <w:r w:rsidR="00331071" w:rsidRPr="00550FB4">
        <w:rPr>
          <w:rFonts w:ascii="標楷體" w:eastAsia="標楷體" w:hAnsi="標楷體" w:hint="eastAsia"/>
          <w:sz w:val="20"/>
          <w:szCs w:val="20"/>
        </w:rPr>
        <w:t>，</w:t>
      </w:r>
      <w:r w:rsidR="00331071">
        <w:rPr>
          <w:rFonts w:ascii="標楷體" w:eastAsia="標楷體" w:hAnsi="標楷體" w:hint="eastAsia"/>
          <w:sz w:val="20"/>
          <w:szCs w:val="20"/>
        </w:rPr>
        <w:t>象徵對於一般符號學而言</w:t>
      </w:r>
      <w:r w:rsidR="00331071" w:rsidRPr="00550FB4">
        <w:rPr>
          <w:rFonts w:ascii="標楷體" w:eastAsia="標楷體" w:hAnsi="標楷體" w:hint="eastAsia"/>
          <w:sz w:val="20"/>
          <w:szCs w:val="20"/>
        </w:rPr>
        <w:t>，</w:t>
      </w:r>
      <w:r w:rsidR="00331071">
        <w:rPr>
          <w:rFonts w:ascii="標楷體" w:eastAsia="標楷體" w:hAnsi="標楷體" w:hint="eastAsia"/>
          <w:sz w:val="20"/>
          <w:szCs w:val="20"/>
        </w:rPr>
        <w:t>象徵概念是作為非語言的實物</w:t>
      </w:r>
      <w:proofErr w:type="gramStart"/>
      <w:r w:rsidR="00331071">
        <w:rPr>
          <w:rFonts w:ascii="標楷體" w:eastAsia="標楷體" w:hAnsi="標楷體" w:hint="eastAsia"/>
          <w:sz w:val="20"/>
          <w:szCs w:val="20"/>
        </w:rPr>
        <w:t>和圖符的</w:t>
      </w:r>
      <w:proofErr w:type="gramEnd"/>
      <w:r w:rsidR="00331071">
        <w:rPr>
          <w:rFonts w:ascii="標楷體" w:eastAsia="標楷體" w:hAnsi="標楷體" w:hint="eastAsia"/>
          <w:sz w:val="20"/>
          <w:szCs w:val="20"/>
        </w:rPr>
        <w:t>象徵</w:t>
      </w:r>
      <w:r w:rsidR="00331071" w:rsidRPr="00550FB4">
        <w:rPr>
          <w:rFonts w:ascii="標楷體" w:eastAsia="標楷體" w:hAnsi="標楷體" w:hint="eastAsia"/>
          <w:sz w:val="20"/>
          <w:szCs w:val="20"/>
        </w:rPr>
        <w:t>。</w:t>
      </w:r>
      <w:r w:rsidR="00331071">
        <w:rPr>
          <w:rFonts w:ascii="標楷體" w:eastAsia="標楷體" w:hAnsi="標楷體" w:hint="eastAsia"/>
          <w:sz w:val="20"/>
          <w:szCs w:val="20"/>
        </w:rPr>
        <w:t>以非語言式符號為主的圖像藝術</w:t>
      </w:r>
      <w:r w:rsidR="00331071" w:rsidRPr="00550FB4">
        <w:rPr>
          <w:rFonts w:ascii="標楷體" w:eastAsia="標楷體" w:hAnsi="標楷體" w:hint="eastAsia"/>
          <w:sz w:val="20"/>
          <w:szCs w:val="20"/>
        </w:rPr>
        <w:t>，</w:t>
      </w:r>
      <w:r w:rsidR="00331071">
        <w:rPr>
          <w:rFonts w:ascii="標楷體" w:eastAsia="標楷體" w:hAnsi="標楷體" w:hint="eastAsia"/>
          <w:sz w:val="20"/>
          <w:szCs w:val="20"/>
        </w:rPr>
        <w:t>則常以符號的形式來傳遞作品的意念</w:t>
      </w:r>
      <w:r w:rsidR="00331071" w:rsidRPr="00550FB4">
        <w:rPr>
          <w:rFonts w:ascii="標楷體" w:eastAsia="標楷體" w:hAnsi="標楷體" w:hint="eastAsia"/>
          <w:sz w:val="20"/>
          <w:szCs w:val="20"/>
        </w:rPr>
        <w:t>，</w:t>
      </w:r>
      <w:r w:rsidR="00331071">
        <w:rPr>
          <w:rFonts w:ascii="標楷體" w:eastAsia="標楷體" w:hAnsi="標楷體" w:hint="eastAsia"/>
          <w:sz w:val="20"/>
          <w:szCs w:val="20"/>
        </w:rPr>
        <w:t>符號的</w:t>
      </w:r>
      <w:r w:rsidR="0046397E">
        <w:rPr>
          <w:rFonts w:ascii="標楷體" w:eastAsia="標楷體" w:hAnsi="標楷體" w:hint="eastAsia"/>
          <w:sz w:val="20"/>
          <w:szCs w:val="20"/>
        </w:rPr>
        <w:t>概念</w:t>
      </w:r>
      <w:r w:rsidR="00331071">
        <w:rPr>
          <w:rFonts w:ascii="標楷體" w:eastAsia="標楷體" w:hAnsi="標楷體" w:hint="eastAsia"/>
          <w:sz w:val="20"/>
          <w:szCs w:val="20"/>
        </w:rPr>
        <w:t>長期</w:t>
      </w:r>
      <w:proofErr w:type="gramStart"/>
      <w:r w:rsidR="00331071">
        <w:rPr>
          <w:rFonts w:ascii="標楷體" w:eastAsia="標楷體" w:hAnsi="標楷體" w:hint="eastAsia"/>
          <w:sz w:val="20"/>
          <w:szCs w:val="20"/>
        </w:rPr>
        <w:t>影響著</w:t>
      </w:r>
      <w:r w:rsidR="0046397E">
        <w:rPr>
          <w:rFonts w:ascii="標楷體" w:eastAsia="標楷體" w:hAnsi="標楷體" w:hint="eastAsia"/>
          <w:sz w:val="20"/>
          <w:szCs w:val="20"/>
        </w:rPr>
        <w:t>解讀</w:t>
      </w:r>
      <w:proofErr w:type="gramEnd"/>
      <w:r w:rsidR="0046397E">
        <w:rPr>
          <w:rFonts w:ascii="標楷體" w:eastAsia="標楷體" w:hAnsi="標楷體" w:hint="eastAsia"/>
          <w:sz w:val="20"/>
          <w:szCs w:val="20"/>
        </w:rPr>
        <w:t>藝術作品的象徵方式</w:t>
      </w:r>
      <w:r w:rsidR="00637E92">
        <w:rPr>
          <w:rFonts w:ascii="標楷體" w:eastAsia="標楷體" w:hAnsi="標楷體" w:hint="eastAsia"/>
          <w:sz w:val="20"/>
          <w:szCs w:val="20"/>
        </w:rPr>
        <w:t>[3]</w:t>
      </w:r>
      <w:r w:rsidR="00F14C59">
        <w:rPr>
          <w:rFonts w:ascii="標楷體" w:eastAsia="標楷體" w:hAnsi="標楷體" w:hint="eastAsia"/>
          <w:kern w:val="0"/>
          <w:sz w:val="20"/>
          <w:szCs w:val="20"/>
        </w:rPr>
        <w:t>。</w:t>
      </w:r>
    </w:p>
    <w:p w:rsidR="00F14C59" w:rsidRDefault="00F14C59" w:rsidP="00F14C59">
      <w:pPr>
        <w:ind w:firstLineChars="200" w:firstLine="400"/>
        <w:rPr>
          <w:rFonts w:ascii="標楷體" w:eastAsia="標楷體" w:hAnsi="標楷體"/>
          <w:kern w:val="0"/>
          <w:sz w:val="20"/>
          <w:szCs w:val="20"/>
        </w:rPr>
      </w:pPr>
      <w:r>
        <w:rPr>
          <w:rFonts w:ascii="標楷體" w:eastAsia="標楷體" w:hAnsi="標楷體" w:hint="eastAsia"/>
          <w:kern w:val="0"/>
          <w:sz w:val="20"/>
          <w:szCs w:val="20"/>
        </w:rPr>
        <w:t>角色在圖像象徵的研究</w:t>
      </w:r>
      <w:r w:rsidRPr="00550FB4">
        <w:rPr>
          <w:rFonts w:ascii="標楷體" w:eastAsia="標楷體" w:hAnsi="標楷體" w:hint="eastAsia"/>
          <w:sz w:val="20"/>
          <w:szCs w:val="20"/>
        </w:rPr>
        <w:t>，</w:t>
      </w:r>
      <w:r>
        <w:rPr>
          <w:rFonts w:ascii="標楷體" w:eastAsia="標楷體" w:hAnsi="標楷體" w:hint="eastAsia"/>
          <w:kern w:val="0"/>
          <w:sz w:val="20"/>
          <w:szCs w:val="20"/>
        </w:rPr>
        <w:t>主要以符號學家索緒的符號理論作為分析方法</w:t>
      </w:r>
      <w:r w:rsidRPr="00550FB4">
        <w:rPr>
          <w:rFonts w:ascii="標楷體" w:eastAsia="標楷體" w:hAnsi="標楷體" w:hint="eastAsia"/>
          <w:sz w:val="20"/>
          <w:szCs w:val="20"/>
        </w:rPr>
        <w:t>，</w:t>
      </w:r>
      <w:r>
        <w:rPr>
          <w:rFonts w:ascii="標楷體" w:eastAsia="標楷體" w:hAnsi="標楷體" w:hint="eastAsia"/>
          <w:sz w:val="20"/>
          <w:szCs w:val="20"/>
        </w:rPr>
        <w:t>研究的方法在於利用符號的概念</w:t>
      </w:r>
      <w:r w:rsidRPr="00550FB4">
        <w:rPr>
          <w:rFonts w:ascii="標楷體" w:eastAsia="標楷體" w:hAnsi="標楷體" w:hint="eastAsia"/>
          <w:sz w:val="20"/>
          <w:szCs w:val="20"/>
        </w:rPr>
        <w:t>，</w:t>
      </w:r>
      <w:r>
        <w:rPr>
          <w:rFonts w:ascii="標楷體" w:eastAsia="標楷體" w:hAnsi="標楷體" w:hint="eastAsia"/>
          <w:sz w:val="20"/>
          <w:szCs w:val="20"/>
        </w:rPr>
        <w:t>來探討擬人角色圖像與符號的關係</w:t>
      </w:r>
      <w:r>
        <w:rPr>
          <w:rFonts w:ascii="標楷體" w:eastAsia="標楷體" w:hAnsi="標楷體" w:hint="eastAsia"/>
          <w:kern w:val="0"/>
          <w:sz w:val="20"/>
          <w:szCs w:val="20"/>
        </w:rPr>
        <w:t>。</w:t>
      </w:r>
    </w:p>
    <w:p w:rsidR="00F14C59" w:rsidRDefault="00F14C59" w:rsidP="00F14C59">
      <w:pPr>
        <w:rPr>
          <w:rFonts w:ascii="標楷體" w:eastAsia="標楷體" w:hAnsi="標楷體"/>
          <w:kern w:val="0"/>
          <w:sz w:val="20"/>
          <w:szCs w:val="20"/>
        </w:rPr>
      </w:pPr>
    </w:p>
    <w:p w:rsidR="00BD7A68" w:rsidRDefault="003A746C" w:rsidP="001354C4">
      <w:pPr>
        <w:rPr>
          <w:rFonts w:ascii="標楷體" w:eastAsia="標楷體" w:hAnsi="標楷體"/>
          <w:b/>
          <w:kern w:val="0"/>
          <w:sz w:val="20"/>
          <w:szCs w:val="20"/>
        </w:rPr>
      </w:pPr>
      <w:r>
        <w:rPr>
          <w:rFonts w:ascii="標楷體" w:eastAsia="標楷體" w:hAnsi="標楷體" w:hint="eastAsia"/>
          <w:b/>
          <w:kern w:val="0"/>
          <w:sz w:val="20"/>
          <w:szCs w:val="20"/>
        </w:rPr>
        <w:t>2.</w:t>
      </w:r>
      <w:r w:rsidR="00F14C59" w:rsidRPr="00F30A2D">
        <w:rPr>
          <w:rFonts w:ascii="標楷體" w:eastAsia="標楷體" w:hAnsi="標楷體" w:hint="eastAsia"/>
          <w:b/>
          <w:kern w:val="0"/>
          <w:sz w:val="20"/>
          <w:szCs w:val="20"/>
        </w:rPr>
        <w:t>3符號學對圖</w:t>
      </w:r>
      <w:proofErr w:type="gramStart"/>
      <w:r w:rsidR="00F14C59" w:rsidRPr="00F30A2D">
        <w:rPr>
          <w:rFonts w:ascii="標楷體" w:eastAsia="標楷體" w:hAnsi="標楷體" w:hint="eastAsia"/>
          <w:b/>
          <w:kern w:val="0"/>
          <w:sz w:val="20"/>
          <w:szCs w:val="20"/>
        </w:rPr>
        <w:t>象</w:t>
      </w:r>
      <w:proofErr w:type="gramEnd"/>
      <w:r w:rsidR="00F14C59" w:rsidRPr="00F30A2D">
        <w:rPr>
          <w:rFonts w:ascii="標楷體" w:eastAsia="標楷體" w:hAnsi="標楷體" w:hint="eastAsia"/>
          <w:b/>
          <w:kern w:val="0"/>
          <w:sz w:val="20"/>
          <w:szCs w:val="20"/>
        </w:rPr>
        <w:t>的解釋</w:t>
      </w:r>
    </w:p>
    <w:p w:rsidR="00F30A2D" w:rsidRDefault="00F30A2D" w:rsidP="001354C4">
      <w:pPr>
        <w:rPr>
          <w:rFonts w:ascii="標楷體" w:eastAsia="標楷體" w:hAnsi="標楷體"/>
          <w:b/>
          <w:kern w:val="0"/>
          <w:sz w:val="20"/>
          <w:szCs w:val="20"/>
        </w:rPr>
      </w:pPr>
    </w:p>
    <w:p w:rsidR="00470C82" w:rsidRPr="00F94A3A" w:rsidRDefault="00F55B9F" w:rsidP="00470C82">
      <w:pPr>
        <w:rPr>
          <w:rFonts w:ascii="標楷體" w:eastAsia="標楷體" w:hAnsi="標楷體"/>
          <w:kern w:val="0"/>
          <w:sz w:val="20"/>
          <w:szCs w:val="20"/>
        </w:rPr>
      </w:pPr>
      <w:r>
        <w:rPr>
          <w:rFonts w:ascii="標楷體" w:eastAsia="標楷體" w:hAnsi="標楷體" w:hint="eastAsia"/>
          <w:kern w:val="0"/>
          <w:sz w:val="20"/>
          <w:szCs w:val="20"/>
        </w:rPr>
        <w:t xml:space="preserve">    </w:t>
      </w:r>
      <w:r w:rsidR="00F30A2D" w:rsidRPr="00F55B9F">
        <w:rPr>
          <w:rFonts w:ascii="標楷體" w:eastAsia="標楷體" w:hAnsi="標楷體" w:hint="eastAsia"/>
          <w:kern w:val="0"/>
          <w:sz w:val="20"/>
          <w:szCs w:val="20"/>
        </w:rPr>
        <w:t>以符號學來解釋圖像</w:t>
      </w:r>
      <w:r w:rsidR="00F30A2D" w:rsidRPr="00F55B9F">
        <w:rPr>
          <w:rFonts w:ascii="標楷體" w:eastAsia="標楷體" w:hAnsi="標楷體" w:hint="eastAsia"/>
          <w:sz w:val="20"/>
          <w:szCs w:val="20"/>
        </w:rPr>
        <w:t>，在於將符號</w:t>
      </w:r>
      <w:r w:rsidRPr="00F55B9F">
        <w:rPr>
          <w:rFonts w:ascii="標楷體" w:eastAsia="標楷體" w:hAnsi="標楷體" w:hint="eastAsia"/>
          <w:sz w:val="20"/>
          <w:szCs w:val="20"/>
        </w:rPr>
        <w:t>視為傳播訊息意義的媒介，以語言為分界，大致上可將符號分區為</w:t>
      </w:r>
      <w:r w:rsidRPr="00F55B9F">
        <w:rPr>
          <w:rStyle w:val="usercontent"/>
          <w:rFonts w:ascii="標楷體" w:eastAsia="標楷體" w:hAnsi="標楷體"/>
          <w:sz w:val="20"/>
          <w:szCs w:val="20"/>
        </w:rPr>
        <w:t>「</w:t>
      </w:r>
      <w:r>
        <w:rPr>
          <w:rStyle w:val="usercontent"/>
          <w:rFonts w:ascii="標楷體" w:eastAsia="標楷體" w:hAnsi="標楷體" w:hint="eastAsia"/>
          <w:sz w:val="20"/>
          <w:szCs w:val="20"/>
        </w:rPr>
        <w:t>語文式符號</w:t>
      </w:r>
      <w:r w:rsidRPr="00F55B9F">
        <w:rPr>
          <w:rStyle w:val="usercontent"/>
          <w:rFonts w:ascii="標楷體" w:eastAsia="標楷體" w:hAnsi="標楷體"/>
          <w:sz w:val="20"/>
          <w:szCs w:val="20"/>
        </w:rPr>
        <w:t>」</w:t>
      </w:r>
      <w:r>
        <w:rPr>
          <w:rStyle w:val="usercontent"/>
          <w:rFonts w:ascii="標楷體" w:eastAsia="標楷體" w:hAnsi="標楷體" w:hint="eastAsia"/>
          <w:sz w:val="20"/>
          <w:szCs w:val="20"/>
        </w:rPr>
        <w:t>(verbal symbol)和</w:t>
      </w:r>
      <w:r w:rsidRPr="00F55B9F">
        <w:rPr>
          <w:rStyle w:val="usercontent"/>
          <w:rFonts w:ascii="標楷體" w:eastAsia="標楷體" w:hAnsi="標楷體"/>
          <w:sz w:val="20"/>
          <w:szCs w:val="20"/>
        </w:rPr>
        <w:t>「</w:t>
      </w:r>
      <w:r>
        <w:rPr>
          <w:rStyle w:val="usercontent"/>
          <w:rFonts w:ascii="標楷體" w:eastAsia="標楷體" w:hAnsi="標楷體" w:hint="eastAsia"/>
          <w:sz w:val="20"/>
          <w:szCs w:val="20"/>
        </w:rPr>
        <w:t>非語文式符號</w:t>
      </w:r>
      <w:r w:rsidRPr="00F55B9F">
        <w:rPr>
          <w:rStyle w:val="usercontent"/>
          <w:rFonts w:ascii="標楷體" w:eastAsia="標楷體" w:hAnsi="標楷體"/>
          <w:sz w:val="20"/>
          <w:szCs w:val="20"/>
        </w:rPr>
        <w:t>」</w:t>
      </w:r>
      <w:r>
        <w:rPr>
          <w:rStyle w:val="usercontent"/>
          <w:rFonts w:ascii="標楷體" w:eastAsia="標楷體" w:hAnsi="標楷體" w:hint="eastAsia"/>
          <w:sz w:val="20"/>
          <w:szCs w:val="20"/>
        </w:rPr>
        <w:t>(</w:t>
      </w:r>
      <w:r>
        <w:rPr>
          <w:rStyle w:val="usercontent"/>
          <w:rFonts w:ascii="標楷體" w:eastAsia="標楷體" w:hAnsi="標楷體"/>
          <w:sz w:val="20"/>
          <w:szCs w:val="20"/>
        </w:rPr>
        <w:t>nonverbal</w:t>
      </w:r>
      <w:r>
        <w:rPr>
          <w:rStyle w:val="usercontent"/>
          <w:rFonts w:ascii="標楷體" w:eastAsia="標楷體" w:hAnsi="標楷體" w:hint="eastAsia"/>
          <w:sz w:val="20"/>
          <w:szCs w:val="20"/>
        </w:rPr>
        <w:t xml:space="preserve"> symbol)兩種</w:t>
      </w:r>
      <w:r w:rsidRPr="00F55B9F">
        <w:rPr>
          <w:rFonts w:ascii="標楷體" w:eastAsia="標楷體" w:hAnsi="標楷體" w:hint="eastAsia"/>
          <w:sz w:val="20"/>
          <w:szCs w:val="20"/>
        </w:rPr>
        <w:t>，</w:t>
      </w:r>
      <w:r>
        <w:rPr>
          <w:rFonts w:ascii="標楷體" w:eastAsia="標楷體" w:hAnsi="標楷體" w:hint="eastAsia"/>
          <w:sz w:val="20"/>
          <w:szCs w:val="20"/>
        </w:rPr>
        <w:t>語言式符號代表的是文字或語音</w:t>
      </w:r>
      <w:r w:rsidRPr="00F55B9F">
        <w:rPr>
          <w:rFonts w:ascii="標楷體" w:eastAsia="標楷體" w:hAnsi="標楷體" w:hint="eastAsia"/>
          <w:sz w:val="20"/>
          <w:szCs w:val="20"/>
        </w:rPr>
        <w:t>，</w:t>
      </w:r>
      <w:r>
        <w:rPr>
          <w:rFonts w:ascii="標楷體" w:eastAsia="標楷體" w:hAnsi="標楷體" w:hint="eastAsia"/>
          <w:sz w:val="20"/>
          <w:szCs w:val="20"/>
        </w:rPr>
        <w:t>非語文式符號則包括肢體動作</w:t>
      </w:r>
      <w:r w:rsidRPr="00550FB4">
        <w:rPr>
          <w:rFonts w:ascii="標楷體" w:eastAsia="標楷體" w:hAnsi="標楷體" w:hint="eastAsia"/>
          <w:bCs/>
          <w:sz w:val="20"/>
          <w:szCs w:val="20"/>
        </w:rPr>
        <w:t>、</w:t>
      </w:r>
      <w:r>
        <w:rPr>
          <w:rFonts w:ascii="標楷體" w:eastAsia="標楷體" w:hAnsi="標楷體" w:hint="eastAsia"/>
          <w:sz w:val="20"/>
          <w:szCs w:val="20"/>
        </w:rPr>
        <w:t>圖像等</w:t>
      </w:r>
      <w:r w:rsidR="00637E92">
        <w:rPr>
          <w:rFonts w:ascii="標楷體" w:eastAsia="標楷體" w:hAnsi="標楷體" w:hint="eastAsia"/>
          <w:sz w:val="20"/>
          <w:szCs w:val="20"/>
        </w:rPr>
        <w:t>[4]</w:t>
      </w:r>
      <w:r>
        <w:rPr>
          <w:rFonts w:ascii="標楷體" w:eastAsia="標楷體" w:hAnsi="標楷體" w:hint="eastAsia"/>
          <w:kern w:val="0"/>
          <w:sz w:val="20"/>
          <w:szCs w:val="20"/>
        </w:rPr>
        <w:t>。非語言式符號的相關研究</w:t>
      </w:r>
      <w:r w:rsidRPr="00F55B9F">
        <w:rPr>
          <w:rFonts w:ascii="標楷體" w:eastAsia="標楷體" w:hAnsi="標楷體" w:hint="eastAsia"/>
          <w:sz w:val="20"/>
          <w:szCs w:val="20"/>
        </w:rPr>
        <w:t>，</w:t>
      </w:r>
      <w:r>
        <w:rPr>
          <w:rFonts w:ascii="標楷體" w:eastAsia="標楷體" w:hAnsi="標楷體" w:hint="eastAsia"/>
          <w:sz w:val="20"/>
          <w:szCs w:val="20"/>
        </w:rPr>
        <w:t>仍以皮爾斯及索緒爾的理論概念為主</w:t>
      </w:r>
      <w:r>
        <w:rPr>
          <w:rFonts w:ascii="標楷體" w:eastAsia="標楷體" w:hAnsi="標楷體" w:hint="eastAsia"/>
          <w:kern w:val="0"/>
          <w:sz w:val="20"/>
          <w:szCs w:val="20"/>
        </w:rPr>
        <w:t>。</w:t>
      </w:r>
    </w:p>
    <w:p w:rsidR="00470C82" w:rsidRDefault="00470C82" w:rsidP="001354C4">
      <w:pPr>
        <w:rPr>
          <w:rFonts w:ascii="標楷體" w:eastAsia="標楷體" w:hAnsi="標楷體"/>
          <w:b/>
          <w:bCs/>
          <w:sz w:val="20"/>
          <w:szCs w:val="20"/>
        </w:rPr>
      </w:pPr>
    </w:p>
    <w:p w:rsidR="001354C4" w:rsidRDefault="00382785" w:rsidP="001354C4">
      <w:pPr>
        <w:rPr>
          <w:rFonts w:ascii="標楷體" w:eastAsia="標楷體" w:hAnsi="標楷體"/>
          <w:b/>
          <w:bCs/>
          <w:sz w:val="20"/>
          <w:szCs w:val="20"/>
        </w:rPr>
      </w:pPr>
      <w:r>
        <w:rPr>
          <w:rFonts w:ascii="標楷體" w:eastAsia="標楷體" w:hAnsi="標楷體" w:hint="eastAsia"/>
          <w:b/>
          <w:bCs/>
          <w:sz w:val="20"/>
          <w:szCs w:val="20"/>
        </w:rPr>
        <w:t>2.</w:t>
      </w:r>
      <w:r w:rsidR="00F9753D">
        <w:rPr>
          <w:rFonts w:ascii="標楷體" w:eastAsia="標楷體" w:hAnsi="標楷體" w:hint="eastAsia"/>
          <w:b/>
          <w:bCs/>
          <w:sz w:val="20"/>
          <w:szCs w:val="20"/>
        </w:rPr>
        <w:t>4</w:t>
      </w:r>
      <w:r w:rsidR="001354C4" w:rsidRPr="00550FB4">
        <w:rPr>
          <w:rFonts w:ascii="標楷體" w:eastAsia="標楷體" w:hAnsi="標楷體" w:hint="eastAsia"/>
          <w:b/>
          <w:bCs/>
          <w:sz w:val="20"/>
          <w:szCs w:val="20"/>
        </w:rPr>
        <w:t>索緒爾符號理論</w:t>
      </w:r>
      <w:r w:rsidR="00BE38E4" w:rsidRPr="00550FB4">
        <w:rPr>
          <w:rFonts w:ascii="標楷體" w:eastAsia="標楷體" w:hAnsi="標楷體" w:hint="eastAsia"/>
          <w:b/>
          <w:bCs/>
          <w:sz w:val="20"/>
          <w:szCs w:val="20"/>
        </w:rPr>
        <w:t xml:space="preserve"> （1906年）</w:t>
      </w:r>
    </w:p>
    <w:p w:rsidR="00550FB4" w:rsidRPr="00550FB4" w:rsidRDefault="00550FB4" w:rsidP="001354C4">
      <w:pPr>
        <w:rPr>
          <w:rFonts w:ascii="標楷體" w:eastAsia="標楷體" w:hAnsi="標楷體"/>
          <w:b/>
          <w:bCs/>
          <w:sz w:val="20"/>
          <w:szCs w:val="20"/>
        </w:rPr>
      </w:pPr>
    </w:p>
    <w:p w:rsidR="001354C4" w:rsidRPr="00550FB4" w:rsidRDefault="001354C4" w:rsidP="001354C4">
      <w:pPr>
        <w:rPr>
          <w:rFonts w:ascii="標楷體" w:eastAsia="標楷體" w:hAnsi="標楷體"/>
          <w:bCs/>
          <w:sz w:val="20"/>
          <w:szCs w:val="20"/>
        </w:rPr>
      </w:pPr>
      <w:r>
        <w:rPr>
          <w:rFonts w:asciiTheme="minorEastAsia" w:hAnsiTheme="minorEastAsia" w:hint="eastAsia"/>
          <w:bCs/>
          <w:sz w:val="20"/>
          <w:szCs w:val="20"/>
        </w:rPr>
        <w:t xml:space="preserve">    </w:t>
      </w:r>
      <w:r w:rsidRPr="00550FB4">
        <w:rPr>
          <w:rFonts w:ascii="標楷體" w:eastAsia="標楷體" w:hAnsi="標楷體" w:hint="eastAsia"/>
          <w:bCs/>
          <w:sz w:val="20"/>
          <w:szCs w:val="20"/>
        </w:rPr>
        <w:t>在符號學研究中，以瑞士語言學家索緒爾（Ferdinand de Saussure</w:t>
      </w:r>
      <w:r w:rsidR="00424471">
        <w:rPr>
          <w:rFonts w:ascii="標楷體" w:eastAsia="標楷體" w:hAnsi="標楷體" w:hint="eastAsia"/>
          <w:bCs/>
          <w:sz w:val="20"/>
          <w:szCs w:val="20"/>
        </w:rPr>
        <w:t>）對符號有著深入的研究以及獨到的見解</w:t>
      </w:r>
      <w:r w:rsidRPr="00550FB4">
        <w:rPr>
          <w:rFonts w:ascii="標楷體" w:eastAsia="標楷體" w:hAnsi="標楷體" w:hint="eastAsia"/>
          <w:bCs/>
          <w:sz w:val="20"/>
          <w:szCs w:val="20"/>
        </w:rPr>
        <w:t xml:space="preserve">。他提出以符號（Sign）一詞表示整體，而符號又是包含著兩個部份： </w:t>
      </w:r>
    </w:p>
    <w:p w:rsidR="001354C4" w:rsidRPr="00550FB4" w:rsidRDefault="001354C4" w:rsidP="001354C4">
      <w:pPr>
        <w:rPr>
          <w:rFonts w:ascii="標楷體" w:eastAsia="標楷體" w:hAnsi="標楷體"/>
          <w:bCs/>
          <w:sz w:val="20"/>
          <w:szCs w:val="20"/>
        </w:rPr>
      </w:pPr>
      <w:r w:rsidRPr="00550FB4">
        <w:rPr>
          <w:rFonts w:ascii="標楷體" w:eastAsia="標楷體" w:hAnsi="標楷體" w:hint="eastAsia"/>
          <w:bCs/>
          <w:sz w:val="20"/>
          <w:szCs w:val="20"/>
        </w:rPr>
        <w:t>（一）符號具（Signifier）</w:t>
      </w:r>
      <w:r w:rsidR="00C027DA" w:rsidRPr="00550FB4">
        <w:rPr>
          <w:rFonts w:ascii="標楷體" w:eastAsia="標楷體" w:hAnsi="標楷體" w:hint="eastAsia"/>
          <w:bCs/>
          <w:sz w:val="20"/>
          <w:szCs w:val="20"/>
        </w:rPr>
        <w:t>，是指物件外在造形的表現形式，符號具本身並沒有內涵</w:t>
      </w:r>
      <w:r w:rsidRPr="00550FB4">
        <w:rPr>
          <w:rFonts w:ascii="標楷體" w:eastAsia="標楷體" w:hAnsi="標楷體" w:hint="eastAsia"/>
          <w:bCs/>
          <w:sz w:val="20"/>
          <w:szCs w:val="20"/>
        </w:rPr>
        <w:t>的意義，而是來自社會文化系統所賦予。如白鴿的外在造形、煙斗與高跟鞋的圖案都是符號具</w:t>
      </w:r>
    </w:p>
    <w:p w:rsidR="00637E92" w:rsidRDefault="001354C4" w:rsidP="001354C4">
      <w:pPr>
        <w:rPr>
          <w:rFonts w:ascii="標楷體" w:eastAsia="標楷體" w:hAnsi="標楷體"/>
          <w:bCs/>
          <w:sz w:val="20"/>
          <w:szCs w:val="20"/>
        </w:rPr>
      </w:pPr>
      <w:r w:rsidRPr="00550FB4">
        <w:rPr>
          <w:rFonts w:ascii="標楷體" w:eastAsia="標楷體" w:hAnsi="標楷體" w:hint="eastAsia"/>
          <w:bCs/>
          <w:sz w:val="20"/>
          <w:szCs w:val="20"/>
        </w:rPr>
        <w:t>（二）符號義（Signified）或譯</w:t>
      </w:r>
      <w:proofErr w:type="gramStart"/>
      <w:r w:rsidRPr="00550FB4">
        <w:rPr>
          <w:rFonts w:ascii="標楷體" w:eastAsia="標楷體" w:hAnsi="標楷體" w:hint="eastAsia"/>
          <w:bCs/>
          <w:sz w:val="20"/>
          <w:szCs w:val="20"/>
        </w:rPr>
        <w:t>作符指</w:t>
      </w:r>
      <w:proofErr w:type="gramEnd"/>
      <w:r w:rsidRPr="00550FB4">
        <w:rPr>
          <w:rFonts w:ascii="標楷體" w:eastAsia="標楷體" w:hAnsi="標楷體" w:hint="eastAsia"/>
          <w:bCs/>
          <w:sz w:val="20"/>
          <w:szCs w:val="20"/>
        </w:rPr>
        <w:t>、所指，是指物件的內在涵意，包含整體造形的意義與拆解後各部份造形或圖像的意義，它所代表的意義是根據整個社會文化的系統而定。如白鴿象徵和平、煙斗與高跟鞋分別象徵男性與女性</w:t>
      </w:r>
      <w:r w:rsidR="00637E92">
        <w:rPr>
          <w:rFonts w:ascii="標楷體" w:eastAsia="標楷體" w:hAnsi="標楷體" w:hint="eastAsia"/>
          <w:bCs/>
          <w:sz w:val="20"/>
          <w:szCs w:val="20"/>
        </w:rPr>
        <w:t>[3]</w:t>
      </w:r>
      <w:r w:rsidRPr="00550FB4">
        <w:rPr>
          <w:rFonts w:ascii="標楷體" w:eastAsia="標楷體" w:hAnsi="標楷體" w:hint="eastAsia"/>
          <w:bCs/>
          <w:sz w:val="20"/>
          <w:szCs w:val="20"/>
        </w:rPr>
        <w:t>。</w:t>
      </w:r>
    </w:p>
    <w:p w:rsidR="00377ECD" w:rsidRDefault="001354C4" w:rsidP="00637E92">
      <w:pPr>
        <w:ind w:firstLineChars="200" w:firstLine="400"/>
        <w:rPr>
          <w:rFonts w:ascii="標楷體" w:eastAsia="標楷體" w:hAnsi="標楷體"/>
          <w:bCs/>
          <w:sz w:val="20"/>
          <w:szCs w:val="20"/>
        </w:rPr>
      </w:pPr>
      <w:r w:rsidRPr="00550FB4">
        <w:rPr>
          <w:rFonts w:ascii="標楷體" w:eastAsia="標楷體" w:hAnsi="標楷體" w:hint="eastAsia"/>
          <w:bCs/>
          <w:sz w:val="20"/>
          <w:szCs w:val="20"/>
        </w:rPr>
        <w:t>索緒爾將語言學帶入符號學，提出了一種符號系統，符號具與符號義的二元一位論（圖</w:t>
      </w:r>
      <w:r w:rsidR="00377ECD">
        <w:rPr>
          <w:rFonts w:ascii="標楷體" w:eastAsia="標楷體" w:hAnsi="標楷體" w:hint="eastAsia"/>
          <w:bCs/>
          <w:sz w:val="20"/>
          <w:szCs w:val="20"/>
        </w:rPr>
        <w:t>2</w:t>
      </w:r>
      <w:r w:rsidRPr="00550FB4">
        <w:rPr>
          <w:rFonts w:ascii="標楷體" w:eastAsia="標楷體" w:hAnsi="標楷體" w:hint="eastAsia"/>
          <w:bCs/>
          <w:sz w:val="20"/>
          <w:szCs w:val="20"/>
        </w:rPr>
        <w:t>）的符號學基礎。在他所提出的符意分析觀點，也強調符號的意義不是絕對的，符號具與符號義的連結基本上是人為的、武斷的，也就是說符號的意義是變動而多樣的，因符號具所持之意義是必須經後天學習而瞭解的，我們必須</w:t>
      </w:r>
      <w:proofErr w:type="gramStart"/>
      <w:r w:rsidRPr="00550FB4">
        <w:rPr>
          <w:rFonts w:ascii="標楷體" w:eastAsia="標楷體" w:hAnsi="標楷體" w:hint="eastAsia"/>
          <w:bCs/>
          <w:sz w:val="20"/>
          <w:szCs w:val="20"/>
        </w:rPr>
        <w:t>藉由符碼</w:t>
      </w:r>
      <w:proofErr w:type="gramEnd"/>
      <w:r w:rsidRPr="00550FB4">
        <w:rPr>
          <w:rFonts w:ascii="標楷體" w:eastAsia="標楷體" w:hAnsi="標楷體" w:hint="eastAsia"/>
          <w:bCs/>
          <w:sz w:val="20"/>
          <w:szCs w:val="20"/>
        </w:rPr>
        <w:t>（Code）的編碼與解碼，來幫助對於符號的詮釋與認知</w:t>
      </w:r>
      <w:r w:rsidR="00637E92">
        <w:rPr>
          <w:rFonts w:ascii="標楷體" w:eastAsia="標楷體" w:hAnsi="標楷體" w:hint="eastAsia"/>
          <w:bCs/>
          <w:sz w:val="20"/>
          <w:szCs w:val="20"/>
        </w:rPr>
        <w:t>[5]</w:t>
      </w:r>
      <w:r w:rsidR="00377ECD" w:rsidRPr="00550FB4">
        <w:rPr>
          <w:rFonts w:ascii="標楷體" w:eastAsia="標楷體" w:hAnsi="標楷體" w:hint="eastAsia"/>
          <w:bCs/>
          <w:sz w:val="20"/>
          <w:szCs w:val="20"/>
        </w:rPr>
        <w:t>。</w:t>
      </w:r>
    </w:p>
    <w:p w:rsidR="00C027DA" w:rsidRPr="00377ECD" w:rsidRDefault="001354C4" w:rsidP="00377ECD">
      <w:pPr>
        <w:ind w:firstLineChars="200" w:firstLine="400"/>
        <w:rPr>
          <w:rFonts w:ascii="標楷體" w:eastAsia="標楷體" w:hAnsi="標楷體"/>
          <w:bCs/>
          <w:sz w:val="20"/>
          <w:szCs w:val="20"/>
        </w:rPr>
      </w:pPr>
      <w:r w:rsidRPr="00550FB4">
        <w:rPr>
          <w:rFonts w:ascii="標楷體" w:eastAsia="標楷體" w:hAnsi="標楷體" w:hint="eastAsia"/>
          <w:bCs/>
          <w:sz w:val="20"/>
          <w:szCs w:val="20"/>
        </w:rPr>
        <w:t>造形符碼就是編碼（Encode</w:t>
      </w:r>
      <w:r w:rsidR="00377ECD">
        <w:rPr>
          <w:rFonts w:ascii="標楷體" w:eastAsia="標楷體" w:hAnsi="標楷體" w:hint="eastAsia"/>
          <w:bCs/>
          <w:sz w:val="20"/>
          <w:szCs w:val="20"/>
        </w:rPr>
        <w:t>），而觀者從這些造形符碼看出意思</w:t>
      </w:r>
      <w:r w:rsidRPr="00550FB4">
        <w:rPr>
          <w:rFonts w:ascii="標楷體" w:eastAsia="標楷體" w:hAnsi="標楷體" w:hint="eastAsia"/>
          <w:bCs/>
          <w:sz w:val="20"/>
          <w:szCs w:val="20"/>
        </w:rPr>
        <w:t>就是解碼（Decode</w:t>
      </w:r>
      <w:r w:rsidR="00377ECD">
        <w:rPr>
          <w:rFonts w:ascii="標楷體" w:eastAsia="標楷體" w:hAnsi="標楷體" w:hint="eastAsia"/>
          <w:bCs/>
          <w:sz w:val="20"/>
          <w:szCs w:val="20"/>
        </w:rPr>
        <w:t>）。符碼不只是指符號本身，符</w:t>
      </w:r>
      <w:proofErr w:type="gramStart"/>
      <w:r w:rsidR="00377ECD">
        <w:rPr>
          <w:rFonts w:ascii="標楷體" w:eastAsia="標楷體" w:hAnsi="標楷體" w:hint="eastAsia"/>
          <w:bCs/>
          <w:sz w:val="20"/>
          <w:szCs w:val="20"/>
        </w:rPr>
        <w:t>碼還指取</w:t>
      </w:r>
      <w:proofErr w:type="gramEnd"/>
      <w:r w:rsidR="00377ECD">
        <w:rPr>
          <w:rFonts w:ascii="標楷體" w:eastAsia="標楷體" w:hAnsi="標楷體" w:hint="eastAsia"/>
          <w:bCs/>
          <w:sz w:val="20"/>
          <w:szCs w:val="20"/>
        </w:rPr>
        <w:t>碼（解碼或取意）</w:t>
      </w:r>
      <w:r w:rsidRPr="00550FB4">
        <w:rPr>
          <w:rFonts w:ascii="標楷體" w:eastAsia="標楷體" w:hAnsi="標楷體" w:hint="eastAsia"/>
          <w:bCs/>
          <w:sz w:val="20"/>
          <w:szCs w:val="20"/>
        </w:rPr>
        <w:t>，同時越在社會符碼與美學符碼的層次，也越強調取碼系統的不精</w:t>
      </w:r>
    </w:p>
    <w:p w:rsidR="008B1E69" w:rsidRPr="00550FB4" w:rsidRDefault="008B1E69" w:rsidP="00377ECD">
      <w:pPr>
        <w:ind w:firstLineChars="200" w:firstLine="400"/>
        <w:rPr>
          <w:rFonts w:ascii="標楷體" w:eastAsia="標楷體" w:hAnsi="標楷體"/>
          <w:bCs/>
          <w:sz w:val="20"/>
          <w:szCs w:val="20"/>
        </w:rPr>
      </w:pPr>
      <w:proofErr w:type="gramStart"/>
      <w:r w:rsidRPr="00550FB4">
        <w:rPr>
          <w:rFonts w:ascii="標楷體" w:eastAsia="標楷體" w:hAnsi="標楷體" w:hint="eastAsia"/>
          <w:bCs/>
          <w:sz w:val="20"/>
          <w:szCs w:val="20"/>
        </w:rPr>
        <w:t>準</w:t>
      </w:r>
      <w:proofErr w:type="gramEnd"/>
      <w:r w:rsidRPr="00550FB4">
        <w:rPr>
          <w:rFonts w:ascii="標楷體" w:eastAsia="標楷體" w:hAnsi="標楷體" w:hint="eastAsia"/>
          <w:bCs/>
          <w:sz w:val="20"/>
          <w:szCs w:val="20"/>
        </w:rPr>
        <w:t>性；社會的約定俗成與文化的作用。符號是一種社會事實，它的意義與價值是社會賦予的，是社會群體所同意認定的</w:t>
      </w:r>
      <w:r w:rsidR="0048576B">
        <w:rPr>
          <w:rFonts w:ascii="標楷體" w:eastAsia="標楷體" w:hAnsi="標楷體" w:hint="eastAsia"/>
          <w:bCs/>
          <w:sz w:val="20"/>
          <w:szCs w:val="20"/>
        </w:rPr>
        <w:t>[5]</w:t>
      </w:r>
      <w:r w:rsidRPr="00550FB4">
        <w:rPr>
          <w:rFonts w:ascii="標楷體" w:eastAsia="標楷體" w:hAnsi="標楷體" w:hint="eastAsia"/>
          <w:bCs/>
          <w:sz w:val="20"/>
          <w:szCs w:val="20"/>
        </w:rPr>
        <w:t>。</w:t>
      </w:r>
    </w:p>
    <w:p w:rsidR="008B1E69" w:rsidRPr="008B1E69" w:rsidRDefault="008B1E69" w:rsidP="008B1E69">
      <w:pPr>
        <w:rPr>
          <w:rFonts w:asciiTheme="minorEastAsia" w:hAnsiTheme="minorEastAsia"/>
          <w:bCs/>
          <w:sz w:val="20"/>
          <w:szCs w:val="20"/>
        </w:rPr>
      </w:pPr>
    </w:p>
    <w:p w:rsidR="00C027DA" w:rsidRDefault="008B1E69" w:rsidP="00377ECD">
      <w:pPr>
        <w:jc w:val="center"/>
        <w:rPr>
          <w:b/>
          <w:bCs/>
        </w:rPr>
      </w:pPr>
      <w:r>
        <w:rPr>
          <w:rFonts w:hint="eastAsia"/>
          <w:b/>
          <w:bCs/>
          <w:noProof/>
        </w:rPr>
        <w:drawing>
          <wp:inline distT="0" distB="0" distL="0" distR="0" wp14:anchorId="6D68D88D" wp14:editId="6A48790E">
            <wp:extent cx="2162175" cy="1073991"/>
            <wp:effectExtent l="0" t="0" r="0" b="0"/>
            <wp:docPr id="1" name="圖片 1" descr="G:\二周目 專題題報MA1J4106邵柏元\未命名-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二周目 專題題報MA1J4106邵柏元\未命名-2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1073991"/>
                    </a:xfrm>
                    <a:prstGeom prst="rect">
                      <a:avLst/>
                    </a:prstGeom>
                    <a:noFill/>
                    <a:ln>
                      <a:noFill/>
                    </a:ln>
                  </pic:spPr>
                </pic:pic>
              </a:graphicData>
            </a:graphic>
          </wp:inline>
        </w:drawing>
      </w:r>
    </w:p>
    <w:p w:rsidR="00550FB4" w:rsidRPr="00377ECD" w:rsidRDefault="00377ECD" w:rsidP="00377ECD">
      <w:pPr>
        <w:jc w:val="center"/>
        <w:rPr>
          <w:rFonts w:ascii="標楷體" w:eastAsia="標楷體" w:hAnsi="標楷體"/>
          <w:bCs/>
          <w:sz w:val="20"/>
          <w:szCs w:val="20"/>
        </w:rPr>
      </w:pPr>
      <w:r w:rsidRPr="00377ECD">
        <w:rPr>
          <w:rFonts w:ascii="標楷體" w:eastAsia="標楷體" w:hAnsi="標楷體" w:hint="eastAsia"/>
          <w:bCs/>
          <w:sz w:val="20"/>
          <w:szCs w:val="20"/>
        </w:rPr>
        <w:t>圖</w:t>
      </w:r>
      <w:r>
        <w:rPr>
          <w:rFonts w:ascii="標楷體" w:eastAsia="標楷體" w:hAnsi="標楷體" w:hint="eastAsia"/>
          <w:bCs/>
          <w:sz w:val="20"/>
          <w:szCs w:val="20"/>
        </w:rPr>
        <w:t>2</w:t>
      </w:r>
      <w:r w:rsidRPr="00377ECD">
        <w:rPr>
          <w:rFonts w:ascii="標楷體" w:eastAsia="標楷體" w:hAnsi="標楷體" w:hint="eastAsia"/>
          <w:bCs/>
          <w:sz w:val="20"/>
          <w:szCs w:val="20"/>
        </w:rPr>
        <w:t xml:space="preserve"> 符號的二元</w:t>
      </w:r>
      <w:proofErr w:type="gramStart"/>
      <w:r w:rsidRPr="00377ECD">
        <w:rPr>
          <w:rFonts w:ascii="標楷體" w:eastAsia="標楷體" w:hAnsi="標楷體" w:hint="eastAsia"/>
          <w:bCs/>
          <w:sz w:val="20"/>
          <w:szCs w:val="20"/>
        </w:rPr>
        <w:t>一位模形</w:t>
      </w:r>
      <w:proofErr w:type="gramEnd"/>
      <w:r>
        <w:rPr>
          <w:rFonts w:ascii="標楷體" w:eastAsia="標楷體" w:hAnsi="標楷體" w:hint="eastAsia"/>
          <w:bCs/>
          <w:sz w:val="20"/>
          <w:szCs w:val="20"/>
        </w:rPr>
        <w:t xml:space="preserve"> (</w:t>
      </w:r>
      <w:r w:rsidRPr="00377ECD">
        <w:rPr>
          <w:rFonts w:ascii="標楷體" w:eastAsia="標楷體" w:hAnsi="標楷體" w:hint="eastAsia"/>
          <w:bCs/>
          <w:sz w:val="20"/>
          <w:szCs w:val="20"/>
        </w:rPr>
        <w:t>楊裕富，1998</w:t>
      </w:r>
      <w:proofErr w:type="gramStart"/>
      <w:r w:rsidRPr="00377ECD">
        <w:rPr>
          <w:rFonts w:ascii="標楷體" w:eastAsia="標楷體" w:hAnsi="標楷體" w:hint="eastAsia"/>
          <w:bCs/>
          <w:sz w:val="20"/>
          <w:szCs w:val="20"/>
        </w:rPr>
        <w:t>）</w:t>
      </w:r>
      <w:proofErr w:type="gramEnd"/>
    </w:p>
    <w:p w:rsidR="00A64034" w:rsidRDefault="00A64034" w:rsidP="001955F0">
      <w:pPr>
        <w:rPr>
          <w:rFonts w:ascii="標楷體" w:eastAsia="標楷體" w:hAnsi="標楷體"/>
          <w:b/>
          <w:bCs/>
          <w:sz w:val="20"/>
          <w:szCs w:val="20"/>
        </w:rPr>
      </w:pPr>
    </w:p>
    <w:p w:rsidR="00BE38E4" w:rsidRPr="00550FB4" w:rsidRDefault="00382785" w:rsidP="001955F0">
      <w:pPr>
        <w:rPr>
          <w:rFonts w:ascii="標楷體" w:eastAsia="標楷體" w:hAnsi="標楷體"/>
          <w:bCs/>
          <w:sz w:val="20"/>
          <w:szCs w:val="20"/>
        </w:rPr>
      </w:pPr>
      <w:r>
        <w:rPr>
          <w:rFonts w:ascii="標楷體" w:eastAsia="標楷體" w:hAnsi="標楷體" w:hint="eastAsia"/>
          <w:b/>
          <w:bCs/>
          <w:sz w:val="20"/>
          <w:szCs w:val="20"/>
        </w:rPr>
        <w:t>2.</w:t>
      </w:r>
      <w:r w:rsidR="00F9753D">
        <w:rPr>
          <w:rFonts w:ascii="標楷體" w:eastAsia="標楷體" w:hAnsi="標楷體" w:hint="eastAsia"/>
          <w:b/>
          <w:bCs/>
          <w:sz w:val="20"/>
          <w:szCs w:val="20"/>
        </w:rPr>
        <w:t>5</w:t>
      </w:r>
      <w:r w:rsidR="00BE38E4" w:rsidRPr="00550FB4">
        <w:rPr>
          <w:rFonts w:ascii="標楷體" w:eastAsia="標楷體" w:hAnsi="標楷體" w:hint="eastAsia"/>
          <w:b/>
          <w:bCs/>
          <w:sz w:val="20"/>
          <w:szCs w:val="20"/>
        </w:rPr>
        <w:t>羅蘭巴</w:t>
      </w:r>
      <w:proofErr w:type="gramStart"/>
      <w:r w:rsidR="00BE38E4" w:rsidRPr="00550FB4">
        <w:rPr>
          <w:rFonts w:ascii="標楷體" w:eastAsia="標楷體" w:hAnsi="標楷體" w:hint="eastAsia"/>
          <w:b/>
          <w:bCs/>
          <w:sz w:val="20"/>
          <w:szCs w:val="20"/>
        </w:rPr>
        <w:t>特</w:t>
      </w:r>
      <w:proofErr w:type="gramEnd"/>
      <w:r w:rsidR="00BE38E4" w:rsidRPr="00550FB4">
        <w:rPr>
          <w:rFonts w:ascii="標楷體" w:eastAsia="標楷體" w:hAnsi="標楷體" w:hint="eastAsia"/>
          <w:b/>
          <w:bCs/>
          <w:sz w:val="20"/>
          <w:szCs w:val="20"/>
        </w:rPr>
        <w:t xml:space="preserve">符號理論 </w:t>
      </w:r>
      <w:r w:rsidR="00BE38E4" w:rsidRPr="00550FB4">
        <w:rPr>
          <w:rFonts w:ascii="標楷體" w:eastAsia="標楷體" w:hAnsi="標楷體"/>
          <w:b/>
          <w:sz w:val="20"/>
          <w:szCs w:val="20"/>
        </w:rPr>
        <w:t>（1960年）</w:t>
      </w:r>
    </w:p>
    <w:p w:rsidR="00550FB4" w:rsidRDefault="00550FB4" w:rsidP="00BC6C42">
      <w:pPr>
        <w:ind w:firstLineChars="200" w:firstLine="400"/>
        <w:rPr>
          <w:rFonts w:asciiTheme="minorEastAsia" w:hAnsiTheme="minorEastAsia"/>
          <w:bCs/>
          <w:sz w:val="20"/>
          <w:szCs w:val="20"/>
        </w:rPr>
      </w:pPr>
    </w:p>
    <w:p w:rsidR="00BE38E4" w:rsidRPr="00550FB4" w:rsidRDefault="00BE38E4" w:rsidP="00BC6C42">
      <w:pPr>
        <w:ind w:firstLineChars="200" w:firstLine="400"/>
        <w:rPr>
          <w:rFonts w:ascii="標楷體" w:eastAsia="標楷體" w:hAnsi="標楷體"/>
          <w:bCs/>
          <w:sz w:val="20"/>
          <w:szCs w:val="20"/>
        </w:rPr>
      </w:pPr>
      <w:r w:rsidRPr="00550FB4">
        <w:rPr>
          <w:rFonts w:ascii="標楷體" w:eastAsia="標楷體" w:hAnsi="標楷體" w:hint="eastAsia"/>
          <w:bCs/>
          <w:sz w:val="20"/>
          <w:szCs w:val="20"/>
        </w:rPr>
        <w:t>羅蘭巴特（Roland Barthes）為著名的法國結構主義學者，他對於符號學理論的架構是以索緒爾的語言符號理論作為基礎，提出關於符號具與符號義之意義分析擴充理論（圖</w:t>
      </w:r>
      <w:r w:rsidR="00A64034">
        <w:rPr>
          <w:rFonts w:ascii="標楷體" w:eastAsia="標楷體" w:hAnsi="標楷體" w:hint="eastAsia"/>
          <w:bCs/>
          <w:sz w:val="20"/>
          <w:szCs w:val="20"/>
        </w:rPr>
        <w:t>3</w:t>
      </w:r>
      <w:r w:rsidRPr="00550FB4">
        <w:rPr>
          <w:rFonts w:ascii="標楷體" w:eastAsia="標楷體" w:hAnsi="標楷體" w:hint="eastAsia"/>
          <w:bCs/>
          <w:sz w:val="20"/>
          <w:szCs w:val="20"/>
        </w:rPr>
        <w:t xml:space="preserve">），他認為符號傳達意義的過程中，是利用兩種層次來解釋符號具與符號義： </w:t>
      </w:r>
    </w:p>
    <w:p w:rsidR="00BE38E4" w:rsidRPr="00550FB4" w:rsidRDefault="00BE38E4" w:rsidP="00BE38E4">
      <w:pPr>
        <w:rPr>
          <w:rFonts w:ascii="標楷體" w:eastAsia="標楷體" w:hAnsi="標楷體"/>
          <w:bCs/>
          <w:sz w:val="20"/>
          <w:szCs w:val="20"/>
        </w:rPr>
      </w:pPr>
      <w:r w:rsidRPr="00550FB4">
        <w:rPr>
          <w:rFonts w:ascii="標楷體" w:eastAsia="標楷體" w:hAnsi="標楷體" w:hint="eastAsia"/>
          <w:bCs/>
          <w:sz w:val="20"/>
          <w:szCs w:val="20"/>
        </w:rPr>
        <w:lastRenderedPageBreak/>
        <w:t>（一）外延意義（Denotation）</w:t>
      </w:r>
      <w:r w:rsidR="0043243E" w:rsidRPr="00550FB4">
        <w:rPr>
          <w:rFonts w:ascii="標楷體" w:eastAsia="標楷體" w:hAnsi="標楷體" w:hint="eastAsia"/>
          <w:bCs/>
          <w:sz w:val="20"/>
          <w:szCs w:val="20"/>
        </w:rPr>
        <w:t>符號的第一層意義，指在印象中所含的形象或意義，是符號與其</w:t>
      </w:r>
      <w:r w:rsidRPr="00550FB4">
        <w:rPr>
          <w:rFonts w:ascii="標楷體" w:eastAsia="標楷體" w:hAnsi="標楷體" w:hint="eastAsia"/>
          <w:bCs/>
          <w:sz w:val="20"/>
          <w:szCs w:val="20"/>
        </w:rPr>
        <w:t>物之間的關係，為較明顯的符號意義，此涵義通常不受社會文化差異的影響，</w:t>
      </w:r>
      <w:proofErr w:type="gramStart"/>
      <w:r w:rsidRPr="00550FB4">
        <w:rPr>
          <w:rFonts w:ascii="標楷體" w:eastAsia="標楷體" w:hAnsi="標楷體" w:hint="eastAsia"/>
          <w:bCs/>
          <w:sz w:val="20"/>
          <w:szCs w:val="20"/>
        </w:rPr>
        <w:t>彼此間是屬</w:t>
      </w:r>
      <w:proofErr w:type="gramEnd"/>
      <w:r w:rsidRPr="00550FB4">
        <w:rPr>
          <w:rFonts w:ascii="標楷體" w:eastAsia="標楷體" w:hAnsi="標楷體" w:hint="eastAsia"/>
          <w:bCs/>
          <w:sz w:val="20"/>
          <w:szCs w:val="20"/>
        </w:rPr>
        <w:t xml:space="preserve">客觀的關係，如紅色絲帶的外延意義是一個有特定顏色的絲帶。 </w:t>
      </w:r>
    </w:p>
    <w:p w:rsidR="00BE38E4" w:rsidRPr="00550FB4" w:rsidRDefault="00BE38E4" w:rsidP="00BE38E4">
      <w:pPr>
        <w:rPr>
          <w:rFonts w:ascii="標楷體" w:eastAsia="標楷體" w:hAnsi="標楷體"/>
          <w:bCs/>
          <w:sz w:val="20"/>
          <w:szCs w:val="20"/>
        </w:rPr>
      </w:pPr>
      <w:r w:rsidRPr="00550FB4">
        <w:rPr>
          <w:rFonts w:ascii="標楷體" w:eastAsia="標楷體" w:hAnsi="標楷體" w:hint="eastAsia"/>
          <w:bCs/>
          <w:sz w:val="20"/>
          <w:szCs w:val="20"/>
        </w:rPr>
        <w:t>（二）內涵意義（Connotation）符號的第二層意義由外延意義符號轉向社會價值和意義的指涉，是由社會文化所賦予的符號意義，說明符號如何與使用者情感以及文化價值互動。因內涵意義充滿著文化意涵，羅蘭巴特也認為它總是有著意識形態的象徵</w:t>
      </w:r>
      <w:r w:rsidR="00637E92">
        <w:rPr>
          <w:rFonts w:ascii="標楷體" w:eastAsia="標楷體" w:hAnsi="標楷體" w:hint="eastAsia"/>
          <w:bCs/>
          <w:sz w:val="20"/>
          <w:szCs w:val="20"/>
        </w:rPr>
        <w:t>[6]</w:t>
      </w:r>
      <w:r w:rsidRPr="00550FB4">
        <w:rPr>
          <w:rFonts w:ascii="標楷體" w:eastAsia="標楷體" w:hAnsi="標楷體" w:hint="eastAsia"/>
          <w:bCs/>
          <w:sz w:val="20"/>
          <w:szCs w:val="20"/>
        </w:rPr>
        <w:t>。如紅色絲帶的內涵意義是，象徵著對</w:t>
      </w:r>
      <w:proofErr w:type="gramStart"/>
      <w:r w:rsidRPr="00550FB4">
        <w:rPr>
          <w:rFonts w:ascii="標楷體" w:eastAsia="標楷體" w:hAnsi="標楷體" w:hint="eastAsia"/>
          <w:bCs/>
          <w:sz w:val="20"/>
          <w:szCs w:val="20"/>
        </w:rPr>
        <w:t>愛滋病</w:t>
      </w:r>
      <w:proofErr w:type="gramEnd"/>
      <w:r w:rsidRPr="00550FB4">
        <w:rPr>
          <w:rFonts w:ascii="標楷體" w:eastAsia="標楷體" w:hAnsi="標楷體" w:hint="eastAsia"/>
          <w:bCs/>
          <w:sz w:val="20"/>
          <w:szCs w:val="20"/>
        </w:rPr>
        <w:t xml:space="preserve">患的關懷與幫助。 </w:t>
      </w:r>
    </w:p>
    <w:p w:rsidR="00BE38E4" w:rsidRPr="0043243E" w:rsidRDefault="00BE38E4" w:rsidP="00BE38E4">
      <w:pPr>
        <w:rPr>
          <w:rFonts w:asciiTheme="minorEastAsia" w:hAnsiTheme="minorEastAsia"/>
          <w:bCs/>
          <w:sz w:val="20"/>
          <w:szCs w:val="20"/>
        </w:rPr>
      </w:pPr>
    </w:p>
    <w:p w:rsidR="00BD2135" w:rsidRDefault="00BC6C42" w:rsidP="00BD2135">
      <w:pPr>
        <w:ind w:firstLineChars="200" w:firstLine="400"/>
        <w:rPr>
          <w:rFonts w:ascii="標楷體" w:eastAsia="標楷體" w:hAnsi="標楷體"/>
          <w:bCs/>
          <w:sz w:val="20"/>
          <w:szCs w:val="20"/>
        </w:rPr>
      </w:pPr>
      <w:r w:rsidRPr="00701E53">
        <w:rPr>
          <w:rFonts w:ascii="標楷體" w:eastAsia="標楷體" w:hAnsi="標楷體" w:hint="eastAsia"/>
          <w:bCs/>
          <w:sz w:val="20"/>
          <w:szCs w:val="20"/>
        </w:rPr>
        <w:t>符號的第二層意義是來自符號系統中飽含的文化內涵</w:t>
      </w:r>
      <w:r w:rsidR="00BE38E4" w:rsidRPr="00701E53">
        <w:rPr>
          <w:rFonts w:ascii="標楷體" w:eastAsia="標楷體" w:hAnsi="標楷體" w:hint="eastAsia"/>
          <w:bCs/>
          <w:sz w:val="20"/>
          <w:szCs w:val="20"/>
        </w:rPr>
        <w:t>，若要成功地讀出符號的內涵意義，必須具</w:t>
      </w:r>
      <w:r w:rsidRPr="00701E53">
        <w:rPr>
          <w:rFonts w:ascii="標楷體" w:eastAsia="標楷體" w:hAnsi="標楷體" w:hint="eastAsia"/>
          <w:bCs/>
          <w:sz w:val="20"/>
          <w:szCs w:val="20"/>
        </w:rPr>
        <w:t>有特定文化的價值與</w:t>
      </w:r>
      <w:r w:rsidR="00BE38E4" w:rsidRPr="00701E53">
        <w:rPr>
          <w:rFonts w:ascii="標楷體" w:eastAsia="標楷體" w:hAnsi="標楷體" w:hint="eastAsia"/>
          <w:bCs/>
          <w:sz w:val="20"/>
          <w:szCs w:val="20"/>
        </w:rPr>
        <w:t>相關知識，而文化</w:t>
      </w:r>
      <w:proofErr w:type="gramStart"/>
      <w:r w:rsidR="00BE38E4" w:rsidRPr="00701E53">
        <w:rPr>
          <w:rFonts w:ascii="標楷體" w:eastAsia="標楷體" w:hAnsi="標楷體" w:hint="eastAsia"/>
          <w:bCs/>
          <w:sz w:val="20"/>
          <w:szCs w:val="20"/>
        </w:rPr>
        <w:t>即是符碼</w:t>
      </w:r>
      <w:proofErr w:type="gramEnd"/>
      <w:r w:rsidR="00BE38E4" w:rsidRPr="00701E53">
        <w:rPr>
          <w:rFonts w:ascii="標楷體" w:eastAsia="標楷體" w:hAnsi="標楷體" w:hint="eastAsia"/>
          <w:bCs/>
          <w:sz w:val="20"/>
          <w:szCs w:val="20"/>
        </w:rPr>
        <w:t>化系統的整體，</w:t>
      </w:r>
      <w:proofErr w:type="gramStart"/>
      <w:r w:rsidR="00BE38E4" w:rsidRPr="00701E53">
        <w:rPr>
          <w:rFonts w:ascii="標楷體" w:eastAsia="標楷體" w:hAnsi="標楷體" w:hint="eastAsia"/>
          <w:bCs/>
          <w:sz w:val="20"/>
          <w:szCs w:val="20"/>
        </w:rPr>
        <w:t>這些符</w:t>
      </w:r>
      <w:proofErr w:type="gramEnd"/>
      <w:r w:rsidR="00BE38E4" w:rsidRPr="00701E53">
        <w:rPr>
          <w:rFonts w:ascii="標楷體" w:eastAsia="標楷體" w:hAnsi="標楷體" w:hint="eastAsia"/>
          <w:bCs/>
          <w:sz w:val="20"/>
          <w:szCs w:val="20"/>
        </w:rPr>
        <w:t>碼透露出設計形式的符號與象徵</w:t>
      </w:r>
      <w:r w:rsidRPr="00701E53">
        <w:rPr>
          <w:rFonts w:ascii="標楷體" w:eastAsia="標楷體" w:hAnsi="標楷體" w:hint="eastAsia"/>
          <w:bCs/>
          <w:sz w:val="20"/>
          <w:szCs w:val="20"/>
        </w:rPr>
        <w:t>，指導我們如何處理各種形式背後所隱含的整體</w:t>
      </w:r>
      <w:r w:rsidR="00BE38E4" w:rsidRPr="00701E53">
        <w:rPr>
          <w:rFonts w:ascii="標楷體" w:eastAsia="標楷體" w:hAnsi="標楷體" w:hint="eastAsia"/>
          <w:bCs/>
          <w:sz w:val="20"/>
          <w:szCs w:val="20"/>
        </w:rPr>
        <w:t>意義。而當符號與其文化價值具有文化</w:t>
      </w:r>
      <w:proofErr w:type="gramStart"/>
      <w:r w:rsidR="00BE38E4" w:rsidRPr="00701E53">
        <w:rPr>
          <w:rFonts w:ascii="標楷體" w:eastAsia="標楷體" w:hAnsi="標楷體" w:hint="eastAsia"/>
          <w:bCs/>
          <w:sz w:val="20"/>
          <w:szCs w:val="20"/>
        </w:rPr>
        <w:t>意涵時</w:t>
      </w:r>
      <w:proofErr w:type="gramEnd"/>
      <w:r w:rsidR="00BE38E4" w:rsidRPr="00701E53">
        <w:rPr>
          <w:rFonts w:ascii="標楷體" w:eastAsia="標楷體" w:hAnsi="標楷體" w:hint="eastAsia"/>
          <w:bCs/>
          <w:sz w:val="20"/>
          <w:szCs w:val="20"/>
        </w:rPr>
        <w:t>，即羅蘭巴</w:t>
      </w:r>
      <w:proofErr w:type="gramStart"/>
      <w:r w:rsidR="00BE38E4" w:rsidRPr="00701E53">
        <w:rPr>
          <w:rFonts w:ascii="標楷體" w:eastAsia="標楷體" w:hAnsi="標楷體" w:hint="eastAsia"/>
          <w:bCs/>
          <w:sz w:val="20"/>
          <w:szCs w:val="20"/>
        </w:rPr>
        <w:t>特</w:t>
      </w:r>
      <w:proofErr w:type="gramEnd"/>
      <w:r w:rsidR="00BE38E4" w:rsidRPr="00701E53">
        <w:rPr>
          <w:rFonts w:ascii="標楷體" w:eastAsia="標楷體" w:hAnsi="標楷體" w:hint="eastAsia"/>
          <w:bCs/>
          <w:sz w:val="20"/>
          <w:szCs w:val="20"/>
        </w:rPr>
        <w:t>所指的迷思（Myth），指的就是文化中的成員會用彼此未相關聯結的相關概念，去瞭解某些事物。</w:t>
      </w:r>
      <w:proofErr w:type="gramStart"/>
      <w:r w:rsidR="00BE38E4" w:rsidRPr="00701E53">
        <w:rPr>
          <w:rFonts w:ascii="標楷體" w:eastAsia="標楷體" w:hAnsi="標楷體" w:hint="eastAsia"/>
          <w:bCs/>
          <w:sz w:val="20"/>
          <w:szCs w:val="20"/>
        </w:rPr>
        <w:t>這種迷思</w:t>
      </w:r>
      <w:proofErr w:type="gramEnd"/>
      <w:r w:rsidR="00BE38E4" w:rsidRPr="00701E53">
        <w:rPr>
          <w:rFonts w:ascii="標楷體" w:eastAsia="標楷體" w:hAnsi="標楷體" w:hint="eastAsia"/>
          <w:bCs/>
          <w:sz w:val="20"/>
          <w:szCs w:val="20"/>
        </w:rPr>
        <w:t>具有動態性，會隨著文化歷史價值的變動或地域文化的不同，而符號的解釋就有所改變</w:t>
      </w:r>
      <w:r w:rsidR="00637E92">
        <w:rPr>
          <w:rFonts w:ascii="標楷體" w:eastAsia="標楷體" w:hAnsi="標楷體" w:hint="eastAsia"/>
          <w:bCs/>
          <w:sz w:val="20"/>
          <w:szCs w:val="20"/>
        </w:rPr>
        <w:t>[7]</w:t>
      </w:r>
      <w:r w:rsidR="00BE38E4" w:rsidRPr="00701E53">
        <w:rPr>
          <w:rFonts w:ascii="標楷體" w:eastAsia="標楷體" w:hAnsi="標楷體" w:hint="eastAsia"/>
          <w:bCs/>
          <w:sz w:val="20"/>
          <w:szCs w:val="20"/>
        </w:rPr>
        <w:t>。</w:t>
      </w:r>
    </w:p>
    <w:p w:rsidR="003A746C" w:rsidRPr="00701E53" w:rsidRDefault="003A746C" w:rsidP="00BD2135">
      <w:pPr>
        <w:ind w:firstLineChars="200" w:firstLine="400"/>
        <w:rPr>
          <w:rFonts w:ascii="標楷體" w:eastAsia="標楷體" w:hAnsi="標楷體"/>
          <w:bCs/>
          <w:sz w:val="20"/>
          <w:szCs w:val="20"/>
        </w:rPr>
      </w:pPr>
    </w:p>
    <w:p w:rsidR="003A746C" w:rsidRDefault="003A746C">
      <w:pPr>
        <w:rPr>
          <w:rFonts w:asciiTheme="minorEastAsia" w:hAnsiTheme="minorEastAsia"/>
          <w:bCs/>
          <w:noProof/>
          <w:sz w:val="20"/>
          <w:szCs w:val="20"/>
        </w:rPr>
      </w:pPr>
      <w:r>
        <w:rPr>
          <w:rFonts w:asciiTheme="minorEastAsia" w:hAnsiTheme="minorEastAsia" w:hint="eastAsia"/>
          <w:bCs/>
          <w:noProof/>
          <w:sz w:val="20"/>
          <w:szCs w:val="20"/>
        </w:rPr>
        <w:drawing>
          <wp:anchor distT="0" distB="0" distL="114300" distR="114300" simplePos="0" relativeHeight="251658240" behindDoc="0" locked="0" layoutInCell="1" allowOverlap="1" wp14:anchorId="7958F436" wp14:editId="649DAB8F">
            <wp:simplePos x="0" y="0"/>
            <wp:positionH relativeFrom="column">
              <wp:posOffset>1130300</wp:posOffset>
            </wp:positionH>
            <wp:positionV relativeFrom="paragraph">
              <wp:posOffset>8255</wp:posOffset>
            </wp:positionV>
            <wp:extent cx="2876550" cy="2091055"/>
            <wp:effectExtent l="0" t="0" r="0" b="4445"/>
            <wp:wrapSquare wrapText="bothSides"/>
            <wp:docPr id="2" name="圖片 2" descr="G:\二周目 專題題報MA1J4106邵柏元\未命名-s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二周目 專題題報MA1J4106邵柏元\未命名-s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2091055"/>
                    </a:xfrm>
                    <a:prstGeom prst="rect">
                      <a:avLst/>
                    </a:prstGeom>
                    <a:noFill/>
                    <a:ln>
                      <a:noFill/>
                    </a:ln>
                  </pic:spPr>
                </pic:pic>
              </a:graphicData>
            </a:graphic>
          </wp:anchor>
        </w:drawing>
      </w:r>
    </w:p>
    <w:p w:rsidR="0043243E" w:rsidRDefault="00A700E7">
      <w:pPr>
        <w:rPr>
          <w:rFonts w:asciiTheme="minorEastAsia" w:hAnsiTheme="minorEastAsia"/>
          <w:bCs/>
          <w:sz w:val="20"/>
          <w:szCs w:val="20"/>
        </w:rPr>
      </w:pPr>
      <w:r>
        <w:rPr>
          <w:rFonts w:asciiTheme="minorEastAsia" w:hAnsiTheme="minorEastAsia"/>
          <w:bCs/>
          <w:sz w:val="20"/>
          <w:szCs w:val="20"/>
        </w:rPr>
        <w:br w:type="textWrapping" w:clear="all"/>
      </w:r>
    </w:p>
    <w:p w:rsidR="00BD2135" w:rsidRDefault="0043243E" w:rsidP="003A746C">
      <w:pPr>
        <w:jc w:val="center"/>
        <w:rPr>
          <w:rFonts w:ascii="標楷體" w:eastAsia="標楷體" w:hAnsi="標楷體" w:cs="新細明體"/>
          <w:color w:val="000000"/>
          <w:sz w:val="20"/>
          <w:szCs w:val="20"/>
        </w:rPr>
      </w:pPr>
      <w:r w:rsidRPr="00701E53">
        <w:rPr>
          <w:rFonts w:ascii="標楷體" w:eastAsia="標楷體" w:hAnsi="標楷體" w:cs="新細明體" w:hint="eastAsia"/>
          <w:color w:val="000000"/>
          <w:sz w:val="20"/>
          <w:szCs w:val="20"/>
        </w:rPr>
        <w:t>圖</w:t>
      </w:r>
      <w:r w:rsidR="00A64034">
        <w:rPr>
          <w:rFonts w:ascii="標楷體" w:eastAsia="標楷體" w:hAnsi="標楷體" w:cs="Times New Roman" w:hint="eastAsia"/>
          <w:color w:val="000000"/>
          <w:sz w:val="20"/>
          <w:szCs w:val="20"/>
        </w:rPr>
        <w:t>3</w:t>
      </w:r>
      <w:r w:rsidRPr="00701E53">
        <w:rPr>
          <w:rFonts w:ascii="標楷體" w:eastAsia="標楷體" w:hAnsi="標楷體" w:cs="新細明體"/>
          <w:color w:val="000000"/>
          <w:sz w:val="20"/>
          <w:szCs w:val="20"/>
        </w:rPr>
        <w:t xml:space="preserve"> </w:t>
      </w:r>
      <w:r w:rsidRPr="00701E53">
        <w:rPr>
          <w:rFonts w:ascii="標楷體" w:eastAsia="標楷體" w:hAnsi="標楷體" w:cs="新細明體" w:hint="eastAsia"/>
          <w:color w:val="000000"/>
          <w:sz w:val="20"/>
          <w:szCs w:val="20"/>
        </w:rPr>
        <w:t>符號的意義分析擴充理論（楊裕富，</w:t>
      </w:r>
      <w:r w:rsidRPr="00701E53">
        <w:rPr>
          <w:rFonts w:ascii="標楷體" w:eastAsia="標楷體" w:hAnsi="標楷體" w:cs="新細明體"/>
          <w:color w:val="000000"/>
          <w:sz w:val="20"/>
          <w:szCs w:val="20"/>
        </w:rPr>
        <w:t>1998</w:t>
      </w:r>
      <w:r w:rsidRPr="00701E53">
        <w:rPr>
          <w:rFonts w:ascii="標楷體" w:eastAsia="標楷體" w:hAnsi="標楷體" w:cs="新細明體" w:hint="eastAsia"/>
          <w:color w:val="000000"/>
          <w:sz w:val="20"/>
          <w:szCs w:val="20"/>
        </w:rPr>
        <w:t>）</w:t>
      </w:r>
    </w:p>
    <w:p w:rsidR="00A700E7" w:rsidRDefault="00A700E7" w:rsidP="00BD2135">
      <w:pPr>
        <w:rPr>
          <w:rFonts w:ascii="標楷體" w:eastAsia="標楷體" w:hAnsi="標楷體" w:cs="新細明體"/>
          <w:color w:val="000000"/>
          <w:sz w:val="20"/>
          <w:szCs w:val="20"/>
        </w:rPr>
      </w:pPr>
    </w:p>
    <w:p w:rsidR="00BD2135" w:rsidRDefault="00382785" w:rsidP="00BD2135">
      <w:pPr>
        <w:rPr>
          <w:rFonts w:ascii="標楷體" w:eastAsia="標楷體" w:hAnsi="標楷體" w:cs="新細明體"/>
          <w:b/>
          <w:color w:val="000000"/>
          <w:sz w:val="20"/>
          <w:szCs w:val="20"/>
        </w:rPr>
      </w:pPr>
      <w:r>
        <w:rPr>
          <w:rFonts w:ascii="標楷體" w:eastAsia="標楷體" w:hAnsi="標楷體" w:hint="eastAsia"/>
          <w:b/>
          <w:sz w:val="20"/>
          <w:szCs w:val="20"/>
        </w:rPr>
        <w:t>2.</w:t>
      </w:r>
      <w:r w:rsidR="00F9753D">
        <w:rPr>
          <w:rFonts w:ascii="標楷體" w:eastAsia="標楷體" w:hAnsi="標楷體" w:hint="eastAsia"/>
          <w:b/>
          <w:sz w:val="20"/>
          <w:szCs w:val="20"/>
        </w:rPr>
        <w:t>6</w:t>
      </w:r>
      <w:r w:rsidR="00A700E7" w:rsidRPr="00A700E7">
        <w:rPr>
          <w:rFonts w:ascii="標楷體" w:eastAsia="標楷體" w:hAnsi="標楷體" w:cs="新細明體" w:hint="eastAsia"/>
          <w:b/>
          <w:color w:val="000000"/>
          <w:sz w:val="20"/>
          <w:szCs w:val="20"/>
        </w:rPr>
        <w:t>皮爾斯的符號觀點</w:t>
      </w:r>
    </w:p>
    <w:p w:rsidR="00BC6C42" w:rsidRDefault="00BC6C42" w:rsidP="00BC6C42">
      <w:pPr>
        <w:rPr>
          <w:rFonts w:ascii="Times New Roman" w:hAnsi="Times New Roman" w:cs="Times New Roman"/>
          <w:color w:val="000000"/>
          <w:kern w:val="0"/>
          <w:szCs w:val="24"/>
        </w:rPr>
      </w:pPr>
    </w:p>
    <w:p w:rsidR="00E87B41" w:rsidRDefault="00A700E7" w:rsidP="00BC6C42">
      <w:pPr>
        <w:rPr>
          <w:rFonts w:ascii="標楷體" w:eastAsia="標楷體" w:hAnsi="標楷體"/>
          <w:sz w:val="20"/>
          <w:szCs w:val="20"/>
        </w:rPr>
      </w:pPr>
      <w:r>
        <w:rPr>
          <w:rFonts w:ascii="Times New Roman" w:hAnsi="Times New Roman" w:cs="Times New Roman" w:hint="eastAsia"/>
          <w:color w:val="000000"/>
          <w:kern w:val="0"/>
          <w:szCs w:val="24"/>
        </w:rPr>
        <w:t xml:space="preserve">    </w:t>
      </w:r>
      <w:r w:rsidRPr="00A700E7">
        <w:rPr>
          <w:rFonts w:ascii="標楷體" w:eastAsia="標楷體" w:hAnsi="標楷體" w:cs="Times New Roman" w:hint="eastAsia"/>
          <w:color w:val="000000"/>
          <w:kern w:val="0"/>
          <w:sz w:val="20"/>
          <w:szCs w:val="20"/>
        </w:rPr>
        <w:t>皮爾斯</w:t>
      </w:r>
      <w:r>
        <w:rPr>
          <w:rFonts w:ascii="標楷體" w:eastAsia="標楷體" w:hAnsi="標楷體" w:cs="Times New Roman" w:hint="eastAsia"/>
          <w:color w:val="000000"/>
          <w:kern w:val="0"/>
          <w:sz w:val="20"/>
          <w:szCs w:val="20"/>
        </w:rPr>
        <w:t>的符號學將象徵明確的</w:t>
      </w:r>
      <w:r w:rsidR="00BC35B3">
        <w:rPr>
          <w:rFonts w:ascii="標楷體" w:eastAsia="標楷體" w:hAnsi="標楷體" w:cs="Times New Roman" w:hint="eastAsia"/>
          <w:color w:val="000000"/>
          <w:kern w:val="0"/>
          <w:sz w:val="20"/>
          <w:szCs w:val="20"/>
        </w:rPr>
        <w:t>定</w:t>
      </w:r>
      <w:r>
        <w:rPr>
          <w:rFonts w:ascii="標楷體" w:eastAsia="標楷體" w:hAnsi="標楷體" w:cs="Times New Roman" w:hint="eastAsia"/>
          <w:color w:val="000000"/>
          <w:kern w:val="0"/>
          <w:sz w:val="20"/>
          <w:szCs w:val="20"/>
        </w:rPr>
        <w:t>位在一個符號的分類系統</w:t>
      </w:r>
      <w:r w:rsidR="00BC35B3">
        <w:rPr>
          <w:rFonts w:ascii="標楷體" w:eastAsia="標楷體" w:hAnsi="標楷體" w:cs="Times New Roman" w:hint="eastAsia"/>
          <w:color w:val="000000"/>
          <w:kern w:val="0"/>
          <w:sz w:val="20"/>
          <w:szCs w:val="20"/>
        </w:rPr>
        <w:t>上</w:t>
      </w:r>
      <w:r w:rsidR="00BD7A68" w:rsidRPr="00915684">
        <w:rPr>
          <w:rFonts w:ascii="標楷體" w:eastAsia="標楷體" w:hAnsi="標楷體"/>
          <w:sz w:val="20"/>
          <w:szCs w:val="20"/>
        </w:rPr>
        <w:t>，</w:t>
      </w:r>
      <w:r>
        <w:rPr>
          <w:rFonts w:ascii="標楷體" w:eastAsia="標楷體" w:hAnsi="標楷體" w:cs="Times New Roman" w:hint="eastAsia"/>
          <w:color w:val="000000"/>
          <w:kern w:val="0"/>
          <w:sz w:val="20"/>
          <w:szCs w:val="20"/>
        </w:rPr>
        <w:t>應用於解釋角色造型</w:t>
      </w:r>
      <w:r w:rsidR="00BC35B3">
        <w:rPr>
          <w:rFonts w:ascii="標楷體" w:eastAsia="標楷體" w:hAnsi="標楷體" w:cs="Times New Roman" w:hint="eastAsia"/>
          <w:color w:val="000000"/>
          <w:kern w:val="0"/>
          <w:sz w:val="20"/>
          <w:szCs w:val="20"/>
        </w:rPr>
        <w:t>象徵性的方式</w:t>
      </w:r>
      <w:r w:rsidR="00BD7A68" w:rsidRPr="00915684">
        <w:rPr>
          <w:rFonts w:ascii="標楷體" w:eastAsia="標楷體" w:hAnsi="標楷體"/>
          <w:sz w:val="20"/>
          <w:szCs w:val="20"/>
        </w:rPr>
        <w:t>，</w:t>
      </w:r>
      <w:r w:rsidR="00BC35B3">
        <w:rPr>
          <w:rFonts w:ascii="標楷體" w:eastAsia="標楷體" w:hAnsi="標楷體" w:cs="Times New Roman" w:hint="eastAsia"/>
          <w:color w:val="000000"/>
          <w:kern w:val="0"/>
          <w:sz w:val="20"/>
          <w:szCs w:val="20"/>
        </w:rPr>
        <w:t>皮爾斯依據符號與對向的關係</w:t>
      </w:r>
      <w:r w:rsidR="00BC35B3" w:rsidRPr="00915684">
        <w:rPr>
          <w:rFonts w:ascii="標楷體" w:eastAsia="標楷體" w:hAnsi="標楷體"/>
          <w:sz w:val="20"/>
          <w:szCs w:val="20"/>
        </w:rPr>
        <w:t>，</w:t>
      </w:r>
      <w:r w:rsidR="00BC35B3">
        <w:rPr>
          <w:rFonts w:ascii="標楷體" w:eastAsia="標楷體" w:hAnsi="標楷體" w:cs="Times New Roman" w:hint="eastAsia"/>
          <w:color w:val="000000"/>
          <w:kern w:val="0"/>
          <w:sz w:val="20"/>
          <w:szCs w:val="20"/>
        </w:rPr>
        <w:t>將符號分為肖像性(icons)</w:t>
      </w:r>
      <w:r w:rsidR="00BC35B3" w:rsidRPr="00BC35B3">
        <w:rPr>
          <w:rFonts w:ascii="標楷體" w:eastAsia="標楷體" w:hAnsi="標楷體" w:hint="eastAsia"/>
          <w:sz w:val="20"/>
          <w:szCs w:val="20"/>
        </w:rPr>
        <w:t xml:space="preserve"> 、</w:t>
      </w:r>
      <w:r w:rsidR="00BC35B3">
        <w:rPr>
          <w:rFonts w:ascii="標楷體" w:eastAsia="標楷體" w:hAnsi="標楷體" w:cs="Times New Roman" w:hint="eastAsia"/>
          <w:color w:val="000000"/>
          <w:kern w:val="0"/>
          <w:sz w:val="20"/>
          <w:szCs w:val="20"/>
        </w:rPr>
        <w:t>指標性(indexes)</w:t>
      </w:r>
      <w:r w:rsidR="00BC35B3" w:rsidRPr="00BC35B3">
        <w:rPr>
          <w:rFonts w:ascii="標楷體" w:eastAsia="標楷體" w:hAnsi="標楷體" w:hint="eastAsia"/>
          <w:sz w:val="20"/>
          <w:szCs w:val="20"/>
        </w:rPr>
        <w:t xml:space="preserve"> 、</w:t>
      </w:r>
      <w:r w:rsidR="00BC35B3">
        <w:rPr>
          <w:rFonts w:ascii="標楷體" w:eastAsia="標楷體" w:hAnsi="標楷體" w:cs="Times New Roman" w:hint="eastAsia"/>
          <w:color w:val="000000"/>
          <w:kern w:val="0"/>
          <w:sz w:val="20"/>
          <w:szCs w:val="20"/>
        </w:rPr>
        <w:t>象徵性(symbols) 三大類別</w:t>
      </w:r>
      <w:r w:rsidR="00BC35B3" w:rsidRPr="00915684">
        <w:rPr>
          <w:rFonts w:ascii="標楷體" w:eastAsia="標楷體" w:hAnsi="標楷體"/>
          <w:sz w:val="20"/>
          <w:szCs w:val="20"/>
        </w:rPr>
        <w:t>。</w:t>
      </w:r>
      <w:r w:rsidR="00BC35B3">
        <w:rPr>
          <w:rFonts w:ascii="標楷體" w:eastAsia="標楷體" w:hAnsi="標楷體" w:hint="eastAsia"/>
          <w:sz w:val="20"/>
          <w:szCs w:val="20"/>
        </w:rPr>
        <w:t>肖像性符號指的是符號與代表的事物具有類似的關係</w:t>
      </w:r>
      <w:r w:rsidR="00BC35B3" w:rsidRPr="00915684">
        <w:rPr>
          <w:rFonts w:ascii="標楷體" w:eastAsia="標楷體" w:hAnsi="標楷體"/>
          <w:sz w:val="20"/>
          <w:szCs w:val="20"/>
        </w:rPr>
        <w:t>，</w:t>
      </w:r>
      <w:r w:rsidR="00BC35B3">
        <w:rPr>
          <w:rFonts w:ascii="標楷體" w:eastAsia="標楷體" w:hAnsi="標楷體" w:hint="eastAsia"/>
          <w:sz w:val="20"/>
          <w:szCs w:val="20"/>
        </w:rPr>
        <w:t>例如形像逼真</w:t>
      </w:r>
      <w:r w:rsidR="00BC35B3" w:rsidRPr="00BC35B3">
        <w:rPr>
          <w:rFonts w:ascii="標楷體" w:eastAsia="標楷體" w:hAnsi="標楷體" w:hint="eastAsia"/>
          <w:sz w:val="20"/>
          <w:szCs w:val="20"/>
        </w:rPr>
        <w:t>、</w:t>
      </w:r>
      <w:r w:rsidR="00BC35B3">
        <w:rPr>
          <w:rFonts w:ascii="標楷體" w:eastAsia="標楷體" w:hAnsi="標楷體" w:hint="eastAsia"/>
          <w:sz w:val="20"/>
          <w:szCs w:val="20"/>
        </w:rPr>
        <w:t>栩栩如生的符號圖像</w:t>
      </w:r>
      <w:r w:rsidR="0048576B">
        <w:rPr>
          <w:rFonts w:ascii="標楷體" w:eastAsia="標楷體" w:hAnsi="標楷體" w:hint="eastAsia"/>
          <w:sz w:val="20"/>
          <w:szCs w:val="20"/>
        </w:rPr>
        <w:t>[3]</w:t>
      </w:r>
      <w:r w:rsidR="0048576B" w:rsidRPr="00915684">
        <w:rPr>
          <w:rFonts w:ascii="標楷體" w:eastAsia="標楷體" w:hAnsi="標楷體"/>
          <w:sz w:val="20"/>
          <w:szCs w:val="20"/>
        </w:rPr>
        <w:t>。</w:t>
      </w:r>
    </w:p>
    <w:p w:rsidR="001E615E" w:rsidRDefault="001E615E" w:rsidP="00D40D22">
      <w:pPr>
        <w:rPr>
          <w:rFonts w:ascii="標楷體" w:eastAsia="標楷體" w:hAnsi="標楷體"/>
          <w:sz w:val="20"/>
          <w:szCs w:val="20"/>
        </w:rPr>
      </w:pPr>
      <w:r>
        <w:rPr>
          <w:rFonts w:ascii="標楷體" w:eastAsia="標楷體" w:hAnsi="標楷體" w:hint="eastAsia"/>
          <w:sz w:val="20"/>
          <w:szCs w:val="20"/>
        </w:rPr>
        <w:t xml:space="preserve">    </w:t>
      </w:r>
      <w:proofErr w:type="gramStart"/>
      <w:r w:rsidR="00C7121A">
        <w:rPr>
          <w:rFonts w:ascii="標楷體" w:eastAsia="標楷體" w:hAnsi="標楷體" w:hint="eastAsia"/>
          <w:sz w:val="20"/>
          <w:szCs w:val="20"/>
        </w:rPr>
        <w:t>指標性</w:t>
      </w:r>
      <w:r w:rsidR="00E87B41">
        <w:rPr>
          <w:rFonts w:ascii="標楷體" w:eastAsia="標楷體" w:hAnsi="標楷體" w:hint="eastAsia"/>
          <w:sz w:val="20"/>
          <w:szCs w:val="20"/>
        </w:rPr>
        <w:t>號是</w:t>
      </w:r>
      <w:proofErr w:type="gramEnd"/>
      <w:r w:rsidR="00E87B41">
        <w:rPr>
          <w:rFonts w:ascii="標楷體" w:eastAsia="標楷體" w:hAnsi="標楷體" w:hint="eastAsia"/>
          <w:sz w:val="20"/>
          <w:szCs w:val="20"/>
        </w:rPr>
        <w:t>指符號與對象之間有內在的因果關係</w:t>
      </w:r>
      <w:r w:rsidR="00E87B41" w:rsidRPr="00915684">
        <w:rPr>
          <w:rFonts w:ascii="標楷體" w:eastAsia="標楷體" w:hAnsi="標楷體"/>
          <w:sz w:val="20"/>
          <w:szCs w:val="20"/>
        </w:rPr>
        <w:t>，</w:t>
      </w:r>
      <w:r w:rsidR="00E87B41">
        <w:rPr>
          <w:rFonts w:ascii="標楷體" w:eastAsia="標楷體" w:hAnsi="標楷體" w:hint="eastAsia"/>
          <w:sz w:val="20"/>
          <w:szCs w:val="20"/>
        </w:rPr>
        <w:t>可以經由聯想而出現的結果</w:t>
      </w:r>
      <w:r w:rsidR="00E87B41" w:rsidRPr="00915684">
        <w:rPr>
          <w:rFonts w:ascii="標楷體" w:eastAsia="標楷體" w:hAnsi="標楷體"/>
          <w:sz w:val="20"/>
          <w:szCs w:val="20"/>
        </w:rPr>
        <w:t>。</w:t>
      </w:r>
      <w:r w:rsidR="00E87B41">
        <w:rPr>
          <w:rFonts w:ascii="標楷體" w:eastAsia="標楷體" w:hAnsi="標楷體"/>
          <w:sz w:val="20"/>
          <w:szCs w:val="20"/>
        </w:rPr>
        <w:t>以(圖</w:t>
      </w:r>
      <w:r w:rsidR="001E54F3">
        <w:rPr>
          <w:rFonts w:ascii="標楷體" w:eastAsia="標楷體" w:hAnsi="標楷體" w:hint="eastAsia"/>
          <w:sz w:val="20"/>
          <w:szCs w:val="20"/>
        </w:rPr>
        <w:t>4</w:t>
      </w:r>
      <w:r w:rsidR="00E87B41">
        <w:rPr>
          <w:rFonts w:ascii="標楷體" w:eastAsia="標楷體" w:hAnsi="標楷體"/>
          <w:sz w:val="20"/>
          <w:szCs w:val="20"/>
        </w:rPr>
        <w:t>)的貓為例</w:t>
      </w:r>
      <w:r w:rsidR="00E87B41" w:rsidRPr="00915684">
        <w:rPr>
          <w:rFonts w:ascii="標楷體" w:eastAsia="標楷體" w:hAnsi="標楷體"/>
          <w:sz w:val="20"/>
          <w:szCs w:val="20"/>
        </w:rPr>
        <w:t>。</w:t>
      </w:r>
      <w:proofErr w:type="gramStart"/>
      <w:r>
        <w:rPr>
          <w:rFonts w:ascii="標楷體" w:eastAsia="標楷體" w:hAnsi="標楷體"/>
          <w:sz w:val="20"/>
          <w:szCs w:val="20"/>
        </w:rPr>
        <w:t>左側圍較接近</w:t>
      </w:r>
      <w:proofErr w:type="gramEnd"/>
      <w:r>
        <w:rPr>
          <w:rFonts w:ascii="標楷體" w:eastAsia="標楷體" w:hAnsi="標楷體"/>
          <w:sz w:val="20"/>
          <w:szCs w:val="20"/>
        </w:rPr>
        <w:t>寫實的畫法</w:t>
      </w:r>
      <w:r w:rsidRPr="00915684">
        <w:rPr>
          <w:rFonts w:ascii="標楷體" w:eastAsia="標楷體" w:hAnsi="標楷體"/>
          <w:sz w:val="20"/>
          <w:szCs w:val="20"/>
        </w:rPr>
        <w:t>，</w:t>
      </w:r>
      <w:r w:rsidR="00E2705E">
        <w:rPr>
          <w:rFonts w:ascii="標楷體" w:eastAsia="標楷體" w:hAnsi="標楷體"/>
          <w:sz w:val="20"/>
          <w:szCs w:val="20"/>
        </w:rPr>
        <w:t>具有</w:t>
      </w:r>
      <w:r w:rsidR="00E2705E">
        <w:rPr>
          <w:rFonts w:ascii="標楷體" w:eastAsia="標楷體" w:hAnsi="標楷體" w:hint="eastAsia"/>
          <w:sz w:val="20"/>
          <w:szCs w:val="20"/>
        </w:rPr>
        <w:t>肖像</w:t>
      </w:r>
      <w:r>
        <w:rPr>
          <w:rFonts w:ascii="標楷體" w:eastAsia="標楷體" w:hAnsi="標楷體"/>
          <w:sz w:val="20"/>
          <w:szCs w:val="20"/>
        </w:rPr>
        <w:t>性的原則</w:t>
      </w:r>
      <w:r w:rsidRPr="00915684">
        <w:rPr>
          <w:rFonts w:ascii="標楷體" w:eastAsia="標楷體" w:hAnsi="標楷體"/>
          <w:sz w:val="20"/>
          <w:szCs w:val="20"/>
        </w:rPr>
        <w:t>，</w:t>
      </w:r>
      <w:r>
        <w:rPr>
          <w:rFonts w:ascii="標楷體" w:eastAsia="標楷體" w:hAnsi="標楷體"/>
          <w:sz w:val="20"/>
          <w:szCs w:val="20"/>
        </w:rPr>
        <w:t>可歸類為肖像性符號</w:t>
      </w:r>
      <w:r>
        <w:rPr>
          <w:rFonts w:ascii="標楷體" w:eastAsia="標楷體" w:hAnsi="標楷體" w:hint="eastAsia"/>
          <w:sz w:val="20"/>
          <w:szCs w:val="20"/>
        </w:rPr>
        <w:t>;而右側的眼睛畫法</w:t>
      </w:r>
      <w:r w:rsidRPr="00915684">
        <w:rPr>
          <w:rFonts w:ascii="標楷體" w:eastAsia="標楷體" w:hAnsi="標楷體"/>
          <w:sz w:val="20"/>
          <w:szCs w:val="20"/>
        </w:rPr>
        <w:t>，</w:t>
      </w:r>
      <w:r>
        <w:rPr>
          <w:rFonts w:ascii="標楷體" w:eastAsia="標楷體" w:hAnsi="標楷體"/>
          <w:sz w:val="20"/>
          <w:szCs w:val="20"/>
        </w:rPr>
        <w:t>眼珠用點呈現</w:t>
      </w:r>
      <w:r w:rsidRPr="00915684">
        <w:rPr>
          <w:rFonts w:ascii="標楷體" w:eastAsia="標楷體" w:hAnsi="標楷體"/>
          <w:sz w:val="20"/>
          <w:szCs w:val="20"/>
        </w:rPr>
        <w:t>，</w:t>
      </w:r>
      <w:r>
        <w:rPr>
          <w:rFonts w:ascii="標楷體" w:eastAsia="標楷體" w:hAnsi="標楷體"/>
          <w:sz w:val="20"/>
          <w:szCs w:val="20"/>
        </w:rPr>
        <w:t>簡單的幾何造形和特徵來表現出貓的造形</w:t>
      </w:r>
      <w:r w:rsidRPr="00915684">
        <w:rPr>
          <w:rFonts w:ascii="標楷體" w:eastAsia="標楷體" w:hAnsi="標楷體"/>
          <w:sz w:val="20"/>
          <w:szCs w:val="20"/>
        </w:rPr>
        <w:t>，</w:t>
      </w:r>
      <w:r>
        <w:rPr>
          <w:rFonts w:ascii="標楷體" w:eastAsia="標楷體" w:hAnsi="標楷體"/>
          <w:sz w:val="20"/>
          <w:szCs w:val="20"/>
        </w:rPr>
        <w:t>具有視覺認知上的聯想作用</w:t>
      </w:r>
      <w:r w:rsidRPr="00915684">
        <w:rPr>
          <w:rFonts w:ascii="標楷體" w:eastAsia="標楷體" w:hAnsi="標楷體"/>
          <w:sz w:val="20"/>
          <w:szCs w:val="20"/>
        </w:rPr>
        <w:t>，</w:t>
      </w:r>
      <w:r>
        <w:rPr>
          <w:rFonts w:ascii="標楷體" w:eastAsia="標楷體" w:hAnsi="標楷體"/>
          <w:sz w:val="20"/>
          <w:szCs w:val="20"/>
        </w:rPr>
        <w:t>可歸類為指標性符號</w:t>
      </w:r>
      <w:r w:rsidRPr="00915684">
        <w:rPr>
          <w:rFonts w:ascii="標楷體" w:eastAsia="標楷體" w:hAnsi="標楷體"/>
          <w:sz w:val="20"/>
          <w:szCs w:val="20"/>
        </w:rPr>
        <w:t>。</w:t>
      </w:r>
    </w:p>
    <w:p w:rsidR="006D72E4" w:rsidRDefault="006D72E4" w:rsidP="00D40D22">
      <w:pPr>
        <w:rPr>
          <w:rFonts w:ascii="標楷體" w:eastAsia="標楷體" w:hAnsi="標楷體"/>
          <w:sz w:val="20"/>
          <w:szCs w:val="20"/>
        </w:rPr>
      </w:pPr>
      <w:r>
        <w:rPr>
          <w:rFonts w:ascii="標楷體" w:eastAsia="標楷體" w:hAnsi="標楷體" w:hint="eastAsia"/>
          <w:sz w:val="20"/>
          <w:szCs w:val="20"/>
        </w:rPr>
        <w:t xml:space="preserve">    象徵性符號則是基於文化</w:t>
      </w:r>
      <w:r w:rsidRPr="00BC35B3">
        <w:rPr>
          <w:rFonts w:ascii="標楷體" w:eastAsia="標楷體" w:hAnsi="標楷體" w:hint="eastAsia"/>
          <w:sz w:val="20"/>
          <w:szCs w:val="20"/>
        </w:rPr>
        <w:t>、</w:t>
      </w:r>
      <w:r>
        <w:rPr>
          <w:rFonts w:ascii="標楷體" w:eastAsia="標楷體" w:hAnsi="標楷體" w:hint="eastAsia"/>
          <w:sz w:val="20"/>
          <w:szCs w:val="20"/>
        </w:rPr>
        <w:t>傳統的面向</w:t>
      </w:r>
      <w:r w:rsidRPr="00915684">
        <w:rPr>
          <w:rFonts w:ascii="標楷體" w:eastAsia="標楷體" w:hAnsi="標楷體"/>
          <w:sz w:val="20"/>
          <w:szCs w:val="20"/>
        </w:rPr>
        <w:t>，</w:t>
      </w:r>
      <w:r>
        <w:rPr>
          <w:rFonts w:ascii="標楷體" w:eastAsia="標楷體" w:hAnsi="標楷體"/>
          <w:sz w:val="20"/>
          <w:szCs w:val="20"/>
        </w:rPr>
        <w:t>符號與對象之間有約定成俗的關係</w:t>
      </w:r>
      <w:r w:rsidRPr="00915684">
        <w:rPr>
          <w:rFonts w:ascii="標楷體" w:eastAsia="標楷體" w:hAnsi="標楷體"/>
          <w:sz w:val="20"/>
          <w:szCs w:val="20"/>
        </w:rPr>
        <w:t>，</w:t>
      </w:r>
      <w:r>
        <w:rPr>
          <w:rFonts w:ascii="標楷體" w:eastAsia="標楷體" w:hAnsi="標楷體"/>
          <w:sz w:val="20"/>
          <w:szCs w:val="20"/>
        </w:rPr>
        <w:t>具有武斷的特</w:t>
      </w:r>
      <w:r>
        <w:rPr>
          <w:rFonts w:ascii="標楷體" w:eastAsia="標楷體" w:hAnsi="標楷體"/>
          <w:sz w:val="20"/>
          <w:szCs w:val="20"/>
        </w:rPr>
        <w:lastRenderedPageBreak/>
        <w:t>性</w:t>
      </w:r>
      <w:r w:rsidRPr="00915684">
        <w:rPr>
          <w:rFonts w:ascii="標楷體" w:eastAsia="標楷體" w:hAnsi="標楷體"/>
          <w:sz w:val="20"/>
          <w:szCs w:val="20"/>
        </w:rPr>
        <w:t>，</w:t>
      </w:r>
      <w:r>
        <w:rPr>
          <w:rFonts w:ascii="標楷體" w:eastAsia="標楷體" w:hAnsi="標楷體"/>
          <w:sz w:val="20"/>
          <w:szCs w:val="20"/>
        </w:rPr>
        <w:t>需經由學習而了解的</w:t>
      </w:r>
      <w:r w:rsidRPr="00915684">
        <w:rPr>
          <w:rFonts w:ascii="標楷體" w:eastAsia="標楷體" w:hAnsi="標楷體"/>
          <w:sz w:val="20"/>
          <w:szCs w:val="20"/>
        </w:rPr>
        <w:t>。</w:t>
      </w:r>
      <w:r>
        <w:rPr>
          <w:rFonts w:ascii="標楷體" w:eastAsia="標楷體" w:hAnsi="標楷體"/>
          <w:sz w:val="20"/>
          <w:szCs w:val="20"/>
        </w:rPr>
        <w:t>以風格與特色來說明動畫與角色圖像與文化上的關聯</w:t>
      </w:r>
      <w:r w:rsidRPr="00915684">
        <w:rPr>
          <w:rFonts w:ascii="標楷體" w:eastAsia="標楷體" w:hAnsi="標楷體"/>
          <w:sz w:val="20"/>
          <w:szCs w:val="20"/>
        </w:rPr>
        <w:t>，</w:t>
      </w:r>
      <w:r>
        <w:rPr>
          <w:rFonts w:ascii="標楷體" w:eastAsia="標楷體" w:hAnsi="標楷體"/>
          <w:sz w:val="20"/>
          <w:szCs w:val="20"/>
        </w:rPr>
        <w:t>則較為容易說明其象徵性的圖像作為</w:t>
      </w:r>
      <w:r w:rsidRPr="00915684">
        <w:rPr>
          <w:rFonts w:ascii="標楷體" w:eastAsia="標楷體" w:hAnsi="標楷體"/>
          <w:sz w:val="20"/>
          <w:szCs w:val="20"/>
        </w:rPr>
        <w:t>，</w:t>
      </w:r>
      <w:r>
        <w:rPr>
          <w:rFonts w:ascii="標楷體" w:eastAsia="標楷體" w:hAnsi="標楷體"/>
          <w:sz w:val="20"/>
          <w:szCs w:val="20"/>
        </w:rPr>
        <w:t>例如日本動畫角色造型</w:t>
      </w:r>
      <w:r w:rsidRPr="00915684">
        <w:rPr>
          <w:rFonts w:ascii="標楷體" w:eastAsia="標楷體" w:hAnsi="標楷體"/>
          <w:sz w:val="20"/>
          <w:szCs w:val="20"/>
        </w:rPr>
        <w:t>，</w:t>
      </w:r>
      <w:r>
        <w:rPr>
          <w:rFonts w:ascii="標楷體" w:eastAsia="標楷體" w:hAnsi="標楷體"/>
          <w:sz w:val="20"/>
          <w:szCs w:val="20"/>
        </w:rPr>
        <w:t>是過於將角色美化</w:t>
      </w:r>
      <w:r w:rsidRPr="00915684">
        <w:rPr>
          <w:rFonts w:ascii="標楷體" w:eastAsia="標楷體" w:hAnsi="標楷體"/>
          <w:sz w:val="20"/>
          <w:szCs w:val="20"/>
        </w:rPr>
        <w:t>，</w:t>
      </w:r>
      <w:r w:rsidR="008772B8">
        <w:rPr>
          <w:rFonts w:ascii="標楷體" w:eastAsia="標楷體" w:hAnsi="標楷體"/>
          <w:sz w:val="20"/>
          <w:szCs w:val="20"/>
        </w:rPr>
        <w:t>眼睛和身材比例</w:t>
      </w:r>
      <w:proofErr w:type="gramStart"/>
      <w:r w:rsidR="008772B8">
        <w:rPr>
          <w:rFonts w:ascii="標楷體" w:eastAsia="標楷體" w:hAnsi="標楷體"/>
          <w:sz w:val="20"/>
          <w:szCs w:val="20"/>
        </w:rPr>
        <w:t>過於框大的</w:t>
      </w:r>
      <w:proofErr w:type="gramEnd"/>
      <w:r w:rsidR="008772B8">
        <w:rPr>
          <w:rFonts w:ascii="標楷體" w:eastAsia="標楷體" w:hAnsi="標楷體"/>
          <w:sz w:val="20"/>
          <w:szCs w:val="20"/>
        </w:rPr>
        <w:t>傾向</w:t>
      </w:r>
      <w:r w:rsidR="008772B8">
        <w:rPr>
          <w:rFonts w:ascii="標楷體" w:eastAsia="標楷體" w:hAnsi="標楷體" w:hint="eastAsia"/>
          <w:sz w:val="20"/>
          <w:szCs w:val="20"/>
        </w:rPr>
        <w:t>;</w:t>
      </w:r>
      <w:r w:rsidR="00C7121A">
        <w:rPr>
          <w:rFonts w:ascii="標楷體" w:eastAsia="標楷體" w:hAnsi="標楷體" w:hint="eastAsia"/>
          <w:sz w:val="20"/>
          <w:szCs w:val="20"/>
        </w:rPr>
        <w:t>美國迪士尼動畫角色</w:t>
      </w:r>
      <w:r w:rsidR="008772B8">
        <w:rPr>
          <w:rFonts w:ascii="標楷體" w:eastAsia="標楷體" w:hAnsi="標楷體" w:hint="eastAsia"/>
          <w:sz w:val="20"/>
          <w:szCs w:val="20"/>
        </w:rPr>
        <w:t>造形</w:t>
      </w:r>
      <w:r w:rsidR="008772B8" w:rsidRPr="00915684">
        <w:rPr>
          <w:rFonts w:ascii="標楷體" w:eastAsia="標楷體" w:hAnsi="標楷體"/>
          <w:sz w:val="20"/>
          <w:szCs w:val="20"/>
        </w:rPr>
        <w:t>，</w:t>
      </w:r>
      <w:r w:rsidR="008772B8">
        <w:rPr>
          <w:rFonts w:ascii="標楷體" w:eastAsia="標楷體" w:hAnsi="標楷體"/>
          <w:sz w:val="20"/>
          <w:szCs w:val="20"/>
        </w:rPr>
        <w:t>以才取童話</w:t>
      </w:r>
      <w:r w:rsidR="008772B8" w:rsidRPr="00BC35B3">
        <w:rPr>
          <w:rFonts w:ascii="標楷體" w:eastAsia="標楷體" w:hAnsi="標楷體" w:hint="eastAsia"/>
          <w:sz w:val="20"/>
          <w:szCs w:val="20"/>
        </w:rPr>
        <w:t>、</w:t>
      </w:r>
      <w:r w:rsidR="008772B8">
        <w:rPr>
          <w:rFonts w:ascii="標楷體" w:eastAsia="標楷體" w:hAnsi="標楷體" w:hint="eastAsia"/>
          <w:sz w:val="20"/>
          <w:szCs w:val="20"/>
        </w:rPr>
        <w:t>神話及民間傳說的角色而加以改造</w:t>
      </w:r>
      <w:r w:rsidR="008772B8" w:rsidRPr="00915684">
        <w:rPr>
          <w:rFonts w:ascii="標楷體" w:eastAsia="標楷體" w:hAnsi="標楷體"/>
          <w:sz w:val="20"/>
          <w:szCs w:val="20"/>
        </w:rPr>
        <w:t>，</w:t>
      </w:r>
      <w:r w:rsidR="008772B8">
        <w:rPr>
          <w:rFonts w:ascii="標楷體" w:eastAsia="標楷體" w:hAnsi="標楷體"/>
          <w:sz w:val="20"/>
          <w:szCs w:val="20"/>
        </w:rPr>
        <w:t>成為迪士尼獨有的特色</w:t>
      </w:r>
      <w:r w:rsidR="0048576B">
        <w:rPr>
          <w:rFonts w:ascii="標楷體" w:eastAsia="標楷體" w:hAnsi="標楷體" w:hint="eastAsia"/>
          <w:sz w:val="20"/>
          <w:szCs w:val="20"/>
        </w:rPr>
        <w:t>[8]</w:t>
      </w:r>
      <w:r w:rsidR="008772B8" w:rsidRPr="00915684">
        <w:rPr>
          <w:rFonts w:ascii="標楷體" w:eastAsia="標楷體" w:hAnsi="標楷體"/>
          <w:sz w:val="20"/>
          <w:szCs w:val="20"/>
        </w:rPr>
        <w:t>。</w:t>
      </w:r>
    </w:p>
    <w:p w:rsidR="008772B8" w:rsidRDefault="008772B8" w:rsidP="00D40D22">
      <w:pPr>
        <w:rPr>
          <w:rFonts w:ascii="標楷體" w:eastAsia="標楷體" w:hAnsi="標楷體"/>
          <w:sz w:val="20"/>
          <w:szCs w:val="20"/>
        </w:rPr>
      </w:pPr>
      <w:r>
        <w:rPr>
          <w:rFonts w:ascii="標楷體" w:eastAsia="標楷體" w:hAnsi="標楷體" w:hint="eastAsia"/>
          <w:sz w:val="20"/>
          <w:szCs w:val="20"/>
        </w:rPr>
        <w:t xml:space="preserve">    </w:t>
      </w:r>
      <w:r w:rsidR="00C7121A">
        <w:rPr>
          <w:rFonts w:ascii="標楷體" w:eastAsia="標楷體" w:hAnsi="標楷體" w:hint="eastAsia"/>
          <w:sz w:val="20"/>
          <w:szCs w:val="20"/>
        </w:rPr>
        <w:t>卡通</w:t>
      </w:r>
      <w:r>
        <w:rPr>
          <w:rFonts w:ascii="標楷體" w:eastAsia="標楷體" w:hAnsi="標楷體" w:hint="eastAsia"/>
          <w:sz w:val="20"/>
          <w:szCs w:val="20"/>
        </w:rPr>
        <w:t>角色的圖像說明以肖像性和指標性符號分析</w:t>
      </w:r>
      <w:r w:rsidRPr="00915684">
        <w:rPr>
          <w:rFonts w:ascii="標楷體" w:eastAsia="標楷體" w:hAnsi="標楷體"/>
          <w:sz w:val="20"/>
          <w:szCs w:val="20"/>
        </w:rPr>
        <w:t>，</w:t>
      </w:r>
      <w:r>
        <w:rPr>
          <w:rFonts w:ascii="標楷體" w:eastAsia="標楷體" w:hAnsi="標楷體"/>
          <w:sz w:val="20"/>
          <w:szCs w:val="20"/>
        </w:rPr>
        <w:t>可以區分其符號類別</w:t>
      </w:r>
      <w:r w:rsidRPr="00915684">
        <w:rPr>
          <w:rFonts w:ascii="標楷體" w:eastAsia="標楷體" w:hAnsi="標楷體"/>
          <w:sz w:val="20"/>
          <w:szCs w:val="20"/>
        </w:rPr>
        <w:t>，</w:t>
      </w:r>
      <w:r>
        <w:rPr>
          <w:rFonts w:ascii="標楷體" w:eastAsia="標楷體" w:hAnsi="標楷體"/>
          <w:sz w:val="20"/>
          <w:szCs w:val="20"/>
        </w:rPr>
        <w:t>然而只針對象徵性的符號</w:t>
      </w:r>
      <w:r w:rsidRPr="00915684">
        <w:rPr>
          <w:rFonts w:ascii="標楷體" w:eastAsia="標楷體" w:hAnsi="標楷體"/>
          <w:sz w:val="20"/>
          <w:szCs w:val="20"/>
        </w:rPr>
        <w:t>，</w:t>
      </w:r>
      <w:r>
        <w:rPr>
          <w:rFonts w:ascii="標楷體" w:eastAsia="標楷體" w:hAnsi="標楷體"/>
          <w:sz w:val="20"/>
          <w:szCs w:val="20"/>
        </w:rPr>
        <w:t>足無法明確分類</w:t>
      </w:r>
      <w:r w:rsidRPr="00915684">
        <w:rPr>
          <w:rFonts w:ascii="標楷體" w:eastAsia="標楷體" w:hAnsi="標楷體"/>
          <w:sz w:val="20"/>
          <w:szCs w:val="20"/>
        </w:rPr>
        <w:t>。</w:t>
      </w:r>
      <w:r>
        <w:rPr>
          <w:rFonts w:ascii="標楷體" w:eastAsia="標楷體" w:hAnsi="標楷體"/>
          <w:sz w:val="20"/>
          <w:szCs w:val="20"/>
        </w:rPr>
        <w:t>由於約定成俗的關係</w:t>
      </w:r>
      <w:r w:rsidRPr="00915684">
        <w:rPr>
          <w:rFonts w:ascii="標楷體" w:eastAsia="標楷體" w:hAnsi="標楷體"/>
          <w:sz w:val="20"/>
          <w:szCs w:val="20"/>
        </w:rPr>
        <w:t>，</w:t>
      </w:r>
      <w:r>
        <w:rPr>
          <w:rFonts w:ascii="標楷體" w:eastAsia="標楷體" w:hAnsi="標楷體"/>
          <w:sz w:val="20"/>
          <w:szCs w:val="20"/>
        </w:rPr>
        <w:t>並沒有明確的指標</w:t>
      </w:r>
      <w:r w:rsidRPr="00915684">
        <w:rPr>
          <w:rFonts w:ascii="標楷體" w:eastAsia="標楷體" w:hAnsi="標楷體"/>
          <w:sz w:val="20"/>
          <w:szCs w:val="20"/>
        </w:rPr>
        <w:t>，</w:t>
      </w:r>
      <w:r>
        <w:rPr>
          <w:rFonts w:ascii="標楷體" w:eastAsia="標楷體" w:hAnsi="標楷體"/>
          <w:sz w:val="20"/>
          <w:szCs w:val="20"/>
        </w:rPr>
        <w:t>動畫角色在圖像上風格多變</w:t>
      </w:r>
      <w:r w:rsidRPr="00915684">
        <w:rPr>
          <w:rFonts w:ascii="標楷體" w:eastAsia="標楷體" w:hAnsi="標楷體"/>
          <w:sz w:val="20"/>
          <w:szCs w:val="20"/>
        </w:rPr>
        <w:t>，</w:t>
      </w:r>
      <w:r>
        <w:rPr>
          <w:rFonts w:ascii="標楷體" w:eastAsia="標楷體" w:hAnsi="標楷體"/>
          <w:sz w:val="20"/>
          <w:szCs w:val="20"/>
        </w:rPr>
        <w:t>具有風格非絕對的特性的問題</w:t>
      </w:r>
      <w:r w:rsidRPr="00915684">
        <w:rPr>
          <w:rFonts w:ascii="標楷體" w:eastAsia="標楷體" w:hAnsi="標楷體"/>
          <w:sz w:val="20"/>
          <w:szCs w:val="20"/>
        </w:rPr>
        <w:t>，</w:t>
      </w:r>
      <w:r>
        <w:rPr>
          <w:rFonts w:ascii="標楷體" w:eastAsia="標楷體" w:hAnsi="標楷體"/>
          <w:sz w:val="20"/>
          <w:szCs w:val="20"/>
        </w:rPr>
        <w:t>在慣例上網</w:t>
      </w:r>
      <w:proofErr w:type="gramStart"/>
      <w:r>
        <w:rPr>
          <w:rFonts w:ascii="標楷體" w:eastAsia="標楷體" w:hAnsi="標楷體"/>
          <w:sz w:val="20"/>
          <w:szCs w:val="20"/>
        </w:rPr>
        <w:t>網</w:t>
      </w:r>
      <w:proofErr w:type="gramEnd"/>
      <w:r>
        <w:rPr>
          <w:rFonts w:ascii="標楷體" w:eastAsia="標楷體" w:hAnsi="標楷體"/>
          <w:sz w:val="20"/>
          <w:szCs w:val="20"/>
        </w:rPr>
        <w:t>失去衡量的標準</w:t>
      </w:r>
      <w:r w:rsidRPr="00915684">
        <w:rPr>
          <w:rFonts w:ascii="標楷體" w:eastAsia="標楷體" w:hAnsi="標楷體"/>
          <w:sz w:val="20"/>
          <w:szCs w:val="20"/>
        </w:rPr>
        <w:t>，</w:t>
      </w:r>
      <w:r>
        <w:rPr>
          <w:rFonts w:ascii="標楷體" w:eastAsia="標楷體" w:hAnsi="標楷體"/>
          <w:sz w:val="20"/>
          <w:szCs w:val="20"/>
        </w:rPr>
        <w:t>再解釋圖像時可尋找肖像的特徵與指標性符號進行分類</w:t>
      </w:r>
      <w:r w:rsidRPr="00915684">
        <w:rPr>
          <w:rFonts w:ascii="標楷體" w:eastAsia="標楷體" w:hAnsi="標楷體"/>
          <w:sz w:val="20"/>
          <w:szCs w:val="20"/>
        </w:rPr>
        <w:t>，</w:t>
      </w:r>
      <w:r>
        <w:rPr>
          <w:rFonts w:ascii="標楷體" w:eastAsia="標楷體" w:hAnsi="標楷體"/>
          <w:sz w:val="20"/>
          <w:szCs w:val="20"/>
        </w:rPr>
        <w:t>然而動物造形在圖像的象徵意義上卻缺乏解釋來源</w:t>
      </w:r>
      <w:r w:rsidR="001E54F3">
        <w:rPr>
          <w:rFonts w:ascii="標楷體" w:eastAsia="標楷體" w:hAnsi="標楷體" w:hint="eastAsia"/>
          <w:sz w:val="20"/>
          <w:szCs w:val="20"/>
        </w:rPr>
        <w:t>[8</w:t>
      </w:r>
      <w:r w:rsidR="001E54F3">
        <w:rPr>
          <w:rFonts w:ascii="標楷體" w:eastAsia="標楷體" w:hAnsi="標楷體"/>
          <w:sz w:val="20"/>
          <w:szCs w:val="20"/>
        </w:rPr>
        <w:t>]</w:t>
      </w:r>
      <w:r w:rsidRPr="00915684">
        <w:rPr>
          <w:rFonts w:ascii="標楷體" w:eastAsia="標楷體" w:hAnsi="標楷體"/>
          <w:sz w:val="20"/>
          <w:szCs w:val="20"/>
        </w:rPr>
        <w:t>。</w:t>
      </w:r>
    </w:p>
    <w:p w:rsidR="001E615E" w:rsidRDefault="001E615E" w:rsidP="003A746C">
      <w:pPr>
        <w:jc w:val="center"/>
        <w:rPr>
          <w:rFonts w:ascii="標楷體" w:eastAsia="標楷體" w:hAnsi="標楷體"/>
          <w:sz w:val="20"/>
          <w:szCs w:val="20"/>
        </w:rPr>
      </w:pPr>
      <w:r>
        <w:rPr>
          <w:rFonts w:ascii="標楷體" w:eastAsia="標楷體" w:hAnsi="標楷體" w:hint="eastAsia"/>
          <w:bCs/>
          <w:noProof/>
          <w:sz w:val="20"/>
          <w:szCs w:val="20"/>
        </w:rPr>
        <w:drawing>
          <wp:inline distT="0" distB="0" distL="0" distR="0" wp14:anchorId="0FCB752E" wp14:editId="0B5B0C3A">
            <wp:extent cx="4192438" cy="1372392"/>
            <wp:effectExtent l="0" t="0" r="0" b="0"/>
            <wp:docPr id="3" name="圖片 3" descr="C:\Users\vincent\Desktop\未命名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nt\Desktop\未命名3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2467" cy="1372402"/>
                    </a:xfrm>
                    <a:prstGeom prst="rect">
                      <a:avLst/>
                    </a:prstGeom>
                    <a:noFill/>
                    <a:ln>
                      <a:noFill/>
                    </a:ln>
                  </pic:spPr>
                </pic:pic>
              </a:graphicData>
            </a:graphic>
          </wp:inline>
        </w:drawing>
      </w:r>
    </w:p>
    <w:p w:rsidR="00740404" w:rsidRDefault="00740404" w:rsidP="003A746C">
      <w:pPr>
        <w:jc w:val="center"/>
        <w:rPr>
          <w:rFonts w:ascii="標楷體" w:eastAsia="標楷體" w:hAnsi="標楷體" w:cs="Times New Roman"/>
          <w:color w:val="000000"/>
          <w:sz w:val="20"/>
          <w:szCs w:val="20"/>
        </w:rPr>
      </w:pPr>
      <w:r w:rsidRPr="00701E53">
        <w:rPr>
          <w:rFonts w:ascii="標楷體" w:eastAsia="標楷體" w:hAnsi="標楷體" w:cs="新細明體" w:hint="eastAsia"/>
          <w:color w:val="000000"/>
          <w:sz w:val="20"/>
          <w:szCs w:val="20"/>
        </w:rPr>
        <w:t>圖</w:t>
      </w:r>
      <w:r w:rsidR="001E54F3">
        <w:rPr>
          <w:rFonts w:ascii="標楷體" w:eastAsia="標楷體" w:hAnsi="標楷體" w:cs="Times New Roman" w:hint="eastAsia"/>
          <w:color w:val="000000"/>
          <w:sz w:val="20"/>
          <w:szCs w:val="20"/>
        </w:rPr>
        <w:t>4</w:t>
      </w:r>
      <w:r w:rsidR="003A746C">
        <w:rPr>
          <w:rFonts w:ascii="標楷體" w:eastAsia="標楷體" w:hAnsi="標楷體" w:cs="Times New Roman" w:hint="eastAsia"/>
          <w:color w:val="000000"/>
          <w:sz w:val="20"/>
          <w:szCs w:val="20"/>
        </w:rPr>
        <w:t xml:space="preserve"> </w:t>
      </w:r>
      <w:r>
        <w:rPr>
          <w:rFonts w:ascii="標楷體" w:eastAsia="標楷體" w:hAnsi="標楷體" w:cs="Times New Roman" w:hint="eastAsia"/>
          <w:color w:val="000000"/>
          <w:sz w:val="20"/>
          <w:szCs w:val="20"/>
        </w:rPr>
        <w:t>動物造型 貓的肖像性與指標性畫法</w:t>
      </w:r>
    </w:p>
    <w:p w:rsidR="00740404" w:rsidRDefault="00740404" w:rsidP="00D40D22">
      <w:pPr>
        <w:rPr>
          <w:rFonts w:ascii="標楷體" w:eastAsia="標楷體" w:hAnsi="標楷體"/>
          <w:sz w:val="20"/>
          <w:szCs w:val="20"/>
        </w:rPr>
      </w:pPr>
    </w:p>
    <w:p w:rsidR="00F9753D" w:rsidRPr="00382785" w:rsidRDefault="00F9753D" w:rsidP="000C79D2">
      <w:pPr>
        <w:pStyle w:val="a6"/>
      </w:pPr>
      <w:r w:rsidRPr="00382785">
        <w:rPr>
          <w:rFonts w:hint="eastAsia"/>
        </w:rPr>
        <w:t>三</w:t>
      </w:r>
      <w:r w:rsidR="00A0112E" w:rsidRPr="00382785">
        <w:rPr>
          <w:rFonts w:hint="eastAsia"/>
        </w:rPr>
        <w:t>、</w:t>
      </w:r>
      <w:r w:rsidRPr="00382785">
        <w:rPr>
          <w:rFonts w:hint="eastAsia"/>
        </w:rPr>
        <w:t>研究分析</w:t>
      </w:r>
    </w:p>
    <w:p w:rsidR="00F9753D" w:rsidRPr="00F9753D" w:rsidRDefault="00F9753D" w:rsidP="000C79D2">
      <w:pPr>
        <w:pStyle w:val="a6"/>
      </w:pPr>
    </w:p>
    <w:p w:rsidR="00D40D22" w:rsidRDefault="00A0112E" w:rsidP="00D40D22">
      <w:pPr>
        <w:rPr>
          <w:rFonts w:ascii="標楷體" w:eastAsia="標楷體" w:hAnsi="標楷體"/>
          <w:b/>
          <w:sz w:val="20"/>
          <w:szCs w:val="20"/>
        </w:rPr>
      </w:pPr>
      <w:r>
        <w:rPr>
          <w:rFonts w:ascii="標楷體" w:eastAsia="標楷體" w:hAnsi="標楷體" w:hint="eastAsia"/>
          <w:b/>
          <w:sz w:val="20"/>
          <w:szCs w:val="20"/>
        </w:rPr>
        <w:t>3</w:t>
      </w:r>
      <w:r w:rsidR="00382785">
        <w:rPr>
          <w:rFonts w:ascii="標楷體" w:eastAsia="標楷體" w:hAnsi="標楷體" w:hint="eastAsia"/>
          <w:b/>
          <w:sz w:val="20"/>
          <w:szCs w:val="20"/>
        </w:rPr>
        <w:t>.</w:t>
      </w:r>
      <w:r>
        <w:rPr>
          <w:rFonts w:ascii="標楷體" w:eastAsia="標楷體" w:hAnsi="標楷體" w:hint="eastAsia"/>
          <w:b/>
          <w:sz w:val="20"/>
          <w:szCs w:val="20"/>
        </w:rPr>
        <w:t>1</w:t>
      </w:r>
      <w:r w:rsidR="00BA75C2" w:rsidRPr="00D40D22">
        <w:rPr>
          <w:rFonts w:ascii="標楷體" w:eastAsia="標楷體" w:hAnsi="標楷體" w:hint="eastAsia"/>
          <w:b/>
          <w:sz w:val="20"/>
          <w:szCs w:val="20"/>
        </w:rPr>
        <w:t xml:space="preserve"> 蘿倫</w:t>
      </w:r>
      <w:proofErr w:type="gramStart"/>
      <w:r w:rsidR="00915684" w:rsidRPr="00D40D22">
        <w:rPr>
          <w:rFonts w:ascii="標楷體" w:eastAsia="標楷體" w:hAnsi="標楷體"/>
          <w:b/>
          <w:sz w:val="20"/>
          <w:szCs w:val="20"/>
        </w:rPr>
        <w:t>·</w:t>
      </w:r>
      <w:proofErr w:type="gramEnd"/>
      <w:r w:rsidR="00915684" w:rsidRPr="00D40D22">
        <w:rPr>
          <w:rFonts w:ascii="標楷體" w:eastAsia="標楷體" w:hAnsi="標楷體"/>
          <w:b/>
          <w:sz w:val="20"/>
          <w:szCs w:val="20"/>
        </w:rPr>
        <w:t>浮士德</w:t>
      </w:r>
      <w:r w:rsidR="001F6863">
        <w:rPr>
          <w:rFonts w:ascii="標楷體" w:eastAsia="標楷體" w:hAnsi="標楷體"/>
          <w:b/>
          <w:sz w:val="20"/>
          <w:szCs w:val="20"/>
        </w:rPr>
        <w:t>簡介</w:t>
      </w:r>
    </w:p>
    <w:p w:rsidR="001F6863" w:rsidRPr="00554E62" w:rsidRDefault="00D40D22" w:rsidP="00554E62">
      <w:pPr>
        <w:pStyle w:val="Web"/>
        <w:rPr>
          <w:rFonts w:ascii="標楷體" w:eastAsia="標楷體" w:hAnsi="標楷體"/>
          <w:sz w:val="20"/>
          <w:szCs w:val="20"/>
        </w:rPr>
      </w:pPr>
      <w:r>
        <w:rPr>
          <w:rFonts w:ascii="標楷體" w:eastAsia="標楷體" w:hAnsi="標楷體" w:hint="eastAsia"/>
          <w:bCs/>
          <w:sz w:val="20"/>
          <w:szCs w:val="20"/>
        </w:rPr>
        <w:t xml:space="preserve">    </w:t>
      </w:r>
      <w:r w:rsidRPr="00915684">
        <w:rPr>
          <w:rFonts w:ascii="標楷體" w:eastAsia="標楷體" w:hAnsi="標楷體"/>
          <w:bCs/>
          <w:sz w:val="20"/>
          <w:szCs w:val="20"/>
        </w:rPr>
        <w:t>蘿倫</w:t>
      </w:r>
      <w:proofErr w:type="gramStart"/>
      <w:r w:rsidRPr="00915684">
        <w:rPr>
          <w:rFonts w:ascii="標楷體" w:eastAsia="標楷體" w:hAnsi="標楷體"/>
          <w:bCs/>
          <w:sz w:val="20"/>
          <w:szCs w:val="20"/>
        </w:rPr>
        <w:t>·</w:t>
      </w:r>
      <w:proofErr w:type="gramEnd"/>
      <w:r w:rsidRPr="00915684">
        <w:rPr>
          <w:rFonts w:ascii="標楷體" w:eastAsia="標楷體" w:hAnsi="標楷體"/>
          <w:bCs/>
          <w:sz w:val="20"/>
          <w:szCs w:val="20"/>
        </w:rPr>
        <w:t>浮士德</w:t>
      </w:r>
      <w:r w:rsidRPr="00915684">
        <w:rPr>
          <w:rFonts w:ascii="標楷體" w:eastAsia="標楷體" w:hAnsi="標楷體"/>
          <w:sz w:val="20"/>
          <w:szCs w:val="20"/>
        </w:rPr>
        <w:t>（</w:t>
      </w:r>
      <w:r w:rsidRPr="00915684">
        <w:rPr>
          <w:rFonts w:ascii="標楷體" w:eastAsia="標楷體" w:hAnsi="標楷體"/>
          <w:sz w:val="20"/>
          <w:szCs w:val="20"/>
          <w:lang w:val="en"/>
        </w:rPr>
        <w:t>Lauren Faust</w:t>
      </w:r>
      <w:r w:rsidRPr="00915684">
        <w:rPr>
          <w:rFonts w:ascii="標楷體" w:eastAsia="標楷體" w:hAnsi="標楷體"/>
          <w:sz w:val="20"/>
          <w:szCs w:val="20"/>
        </w:rPr>
        <w:t>，1974）是美國的動畫製作者，有立陶宛、德國以及波蘭的血統。她成長於馬里蘭州安納波利斯郊區的賽凡納區。母校為加州藝術學院。丈夫是工作夥伴也是德克斯特的實驗室等動畫作品的主要</w:t>
      </w:r>
      <w:proofErr w:type="gramStart"/>
      <w:r w:rsidRPr="00915684">
        <w:rPr>
          <w:rFonts w:ascii="標楷體" w:eastAsia="標楷體" w:hAnsi="標楷體"/>
          <w:sz w:val="20"/>
          <w:szCs w:val="20"/>
        </w:rPr>
        <w:t>製作人－克雷</w:t>
      </w:r>
      <w:proofErr w:type="gramEnd"/>
      <w:r w:rsidRPr="00915684">
        <w:rPr>
          <w:rFonts w:ascii="標楷體" w:eastAsia="標楷體" w:hAnsi="標楷體"/>
          <w:sz w:val="20"/>
          <w:szCs w:val="20"/>
        </w:rPr>
        <w:t>格</w:t>
      </w:r>
      <w:proofErr w:type="gramStart"/>
      <w:r w:rsidRPr="00915684">
        <w:rPr>
          <w:rFonts w:ascii="標楷體" w:eastAsia="標楷體" w:hAnsi="標楷體"/>
          <w:sz w:val="20"/>
          <w:szCs w:val="20"/>
        </w:rPr>
        <w:t>·</w:t>
      </w:r>
      <w:proofErr w:type="gramEnd"/>
      <w:r w:rsidRPr="00915684">
        <w:rPr>
          <w:rFonts w:ascii="標楷體" w:eastAsia="標楷體" w:hAnsi="標楷體"/>
          <w:sz w:val="20"/>
          <w:szCs w:val="20"/>
        </w:rPr>
        <w:t>麥克拉肯(Craig McCracken)。她曾參與過飛天小女警和</w:t>
      </w:r>
      <w:proofErr w:type="gramStart"/>
      <w:r w:rsidRPr="00915684">
        <w:rPr>
          <w:rFonts w:ascii="標楷體" w:eastAsia="標楷體" w:hAnsi="標楷體"/>
          <w:sz w:val="20"/>
          <w:szCs w:val="20"/>
        </w:rPr>
        <w:t>親親麻吉製作</w:t>
      </w:r>
      <w:proofErr w:type="gramEnd"/>
      <w:r w:rsidRPr="00915684">
        <w:rPr>
          <w:rFonts w:ascii="標楷體" w:eastAsia="標楷體" w:hAnsi="標楷體"/>
          <w:sz w:val="20"/>
          <w:szCs w:val="20"/>
        </w:rPr>
        <w:t>團隊，</w:t>
      </w:r>
      <w:r>
        <w:rPr>
          <w:rFonts w:ascii="標楷體" w:eastAsia="標楷體" w:hAnsi="標楷體"/>
          <w:sz w:val="20"/>
          <w:szCs w:val="20"/>
        </w:rPr>
        <w:t>在其中擔任故事作家以及畫師的角色。</w:t>
      </w:r>
      <w:r w:rsidR="0048576B">
        <w:rPr>
          <w:rFonts w:ascii="標楷體" w:eastAsia="標楷體" w:hAnsi="標楷體" w:hint="eastAsia"/>
          <w:sz w:val="20"/>
          <w:szCs w:val="20"/>
        </w:rPr>
        <w:t>[9]</w:t>
      </w:r>
      <w:r w:rsidRPr="00915684">
        <w:rPr>
          <w:rFonts w:ascii="標楷體" w:eastAsia="標楷體" w:hAnsi="標楷體"/>
          <w:sz w:val="20"/>
          <w:szCs w:val="20"/>
        </w:rPr>
        <w:t xml:space="preserve"> </w:t>
      </w:r>
    </w:p>
    <w:tbl>
      <w:tblPr>
        <w:tblStyle w:val="af0"/>
        <w:tblW w:w="0" w:type="auto"/>
        <w:tblLook w:val="04A0" w:firstRow="1" w:lastRow="0" w:firstColumn="1" w:lastColumn="0" w:noHBand="0" w:noVBand="1"/>
      </w:tblPr>
      <w:tblGrid>
        <w:gridCol w:w="1384"/>
        <w:gridCol w:w="2410"/>
        <w:gridCol w:w="4252"/>
      </w:tblGrid>
      <w:tr w:rsidR="001F6863" w:rsidTr="00977214">
        <w:tc>
          <w:tcPr>
            <w:tcW w:w="1384" w:type="dxa"/>
          </w:tcPr>
          <w:p w:rsidR="001F6863" w:rsidRPr="001F6863" w:rsidRDefault="001F6863" w:rsidP="001F6863">
            <w:pPr>
              <w:jc w:val="center"/>
              <w:rPr>
                <w:rFonts w:ascii="標楷體" w:eastAsia="標楷體" w:hAnsi="標楷體" w:cs="Times New Roman"/>
                <w:b/>
                <w:color w:val="000000"/>
                <w:kern w:val="0"/>
                <w:sz w:val="20"/>
                <w:szCs w:val="20"/>
              </w:rPr>
            </w:pPr>
            <w:r w:rsidRPr="001F6863">
              <w:rPr>
                <w:rFonts w:ascii="標楷體" w:eastAsia="標楷體" w:hAnsi="標楷體"/>
                <w:b/>
                <w:sz w:val="20"/>
                <w:szCs w:val="20"/>
              </w:rPr>
              <w:t>年代</w:t>
            </w:r>
          </w:p>
        </w:tc>
        <w:tc>
          <w:tcPr>
            <w:tcW w:w="2410" w:type="dxa"/>
          </w:tcPr>
          <w:p w:rsidR="001F6863" w:rsidRPr="001F6863" w:rsidRDefault="001F6863" w:rsidP="001F6863">
            <w:pPr>
              <w:jc w:val="center"/>
              <w:rPr>
                <w:rFonts w:ascii="標楷體" w:eastAsia="標楷體" w:hAnsi="標楷體" w:cs="Times New Roman"/>
                <w:b/>
                <w:color w:val="000000"/>
                <w:kern w:val="0"/>
                <w:sz w:val="20"/>
                <w:szCs w:val="20"/>
              </w:rPr>
            </w:pPr>
            <w:r w:rsidRPr="001F6863">
              <w:rPr>
                <w:rFonts w:ascii="標楷體" w:eastAsia="標楷體" w:hAnsi="標楷體"/>
                <w:b/>
                <w:sz w:val="20"/>
                <w:szCs w:val="20"/>
              </w:rPr>
              <w:t>作品名稱</w:t>
            </w:r>
          </w:p>
        </w:tc>
        <w:tc>
          <w:tcPr>
            <w:tcW w:w="4252" w:type="dxa"/>
          </w:tcPr>
          <w:p w:rsidR="001F6863" w:rsidRPr="001F6863" w:rsidRDefault="001F6863" w:rsidP="001F6863">
            <w:pPr>
              <w:jc w:val="center"/>
              <w:rPr>
                <w:rFonts w:ascii="標楷體" w:eastAsia="標楷體" w:hAnsi="標楷體" w:cs="Times New Roman"/>
                <w:b/>
                <w:color w:val="000000"/>
                <w:kern w:val="0"/>
                <w:sz w:val="20"/>
                <w:szCs w:val="20"/>
              </w:rPr>
            </w:pPr>
            <w:r w:rsidRPr="001F6863">
              <w:rPr>
                <w:rFonts w:ascii="標楷體" w:eastAsia="標楷體" w:hAnsi="標楷體"/>
                <w:b/>
              </w:rPr>
              <w:t>職位</w:t>
            </w:r>
          </w:p>
        </w:tc>
      </w:tr>
      <w:tr w:rsidR="001F6863" w:rsidTr="00977214">
        <w:tc>
          <w:tcPr>
            <w:tcW w:w="1384" w:type="dxa"/>
          </w:tcPr>
          <w:p w:rsidR="001F6863" w:rsidRPr="001F6863" w:rsidRDefault="001F6863" w:rsidP="00D40D22">
            <w:pPr>
              <w:rPr>
                <w:rFonts w:ascii="標楷體" w:eastAsia="標楷體" w:hAnsi="標楷體" w:cs="Times New Roman"/>
                <w:color w:val="000000"/>
                <w:kern w:val="0"/>
                <w:sz w:val="20"/>
                <w:szCs w:val="20"/>
              </w:rPr>
            </w:pPr>
            <w:r w:rsidRPr="001F6863">
              <w:rPr>
                <w:rFonts w:ascii="標楷體" w:eastAsia="標楷體" w:hAnsi="標楷體" w:hint="eastAsia"/>
                <w:iCs/>
                <w:sz w:val="20"/>
                <w:szCs w:val="20"/>
              </w:rPr>
              <w:t>1995</w:t>
            </w:r>
          </w:p>
        </w:tc>
        <w:tc>
          <w:tcPr>
            <w:tcW w:w="2410" w:type="dxa"/>
          </w:tcPr>
          <w:p w:rsidR="001F6863" w:rsidRPr="00977214" w:rsidRDefault="00977214" w:rsidP="00D40D22">
            <w:pPr>
              <w:rPr>
                <w:rFonts w:ascii="標楷體" w:eastAsia="標楷體" w:hAnsi="標楷體" w:cs="Times New Roman"/>
                <w:b/>
                <w:color w:val="000000"/>
                <w:kern w:val="0"/>
                <w:sz w:val="20"/>
                <w:szCs w:val="20"/>
              </w:rPr>
            </w:pPr>
            <w:r w:rsidRPr="00977214">
              <w:rPr>
                <w:rFonts w:ascii="標楷體" w:eastAsia="標楷體" w:hAnsi="標楷體"/>
                <w:iCs/>
                <w:sz w:val="20"/>
                <w:szCs w:val="20"/>
              </w:rPr>
              <w:t>The Maxx</w:t>
            </w:r>
          </w:p>
        </w:tc>
        <w:tc>
          <w:tcPr>
            <w:tcW w:w="4252" w:type="dxa"/>
          </w:tcPr>
          <w:p w:rsidR="001F6863" w:rsidRDefault="001F6863" w:rsidP="00D40D22">
            <w:pPr>
              <w:rPr>
                <w:rFonts w:ascii="標楷體" w:eastAsia="標楷體" w:hAnsi="標楷體" w:cs="Times New Roman"/>
                <w:b/>
                <w:color w:val="000000"/>
                <w:kern w:val="0"/>
                <w:sz w:val="20"/>
                <w:szCs w:val="20"/>
              </w:rPr>
            </w:pPr>
            <w:r w:rsidRPr="001F6863">
              <w:rPr>
                <w:rFonts w:ascii="標楷體" w:eastAsia="標楷體" w:hAnsi="標楷體"/>
                <w:iCs/>
              </w:rPr>
              <w:t>The Maxx</w:t>
            </w:r>
          </w:p>
        </w:tc>
      </w:tr>
      <w:tr w:rsidR="001F6863" w:rsidTr="00977214">
        <w:tc>
          <w:tcPr>
            <w:tcW w:w="1384" w:type="dxa"/>
          </w:tcPr>
          <w:p w:rsidR="001F6863" w:rsidRPr="001F6863" w:rsidRDefault="001F6863" w:rsidP="00D40D22">
            <w:pPr>
              <w:rPr>
                <w:rFonts w:ascii="標楷體" w:eastAsia="標楷體" w:hAnsi="標楷體" w:cs="Times New Roman"/>
                <w:color w:val="000000"/>
                <w:kern w:val="0"/>
                <w:sz w:val="20"/>
                <w:szCs w:val="20"/>
              </w:rPr>
            </w:pPr>
            <w:r w:rsidRPr="001F6863">
              <w:rPr>
                <w:rFonts w:ascii="標楷體" w:eastAsia="標楷體" w:hAnsi="標楷體" w:cs="Times New Roman" w:hint="eastAsia"/>
                <w:color w:val="000000"/>
                <w:kern w:val="0"/>
                <w:sz w:val="20"/>
                <w:szCs w:val="20"/>
              </w:rPr>
              <w:t>2001</w:t>
            </w:r>
          </w:p>
        </w:tc>
        <w:tc>
          <w:tcPr>
            <w:tcW w:w="2410" w:type="dxa"/>
          </w:tcPr>
          <w:p w:rsidR="001F6863" w:rsidRPr="00977214" w:rsidRDefault="00977214" w:rsidP="00D40D22">
            <w:pPr>
              <w:rPr>
                <w:rFonts w:ascii="標楷體" w:eastAsia="標楷體" w:hAnsi="標楷體" w:cs="Times New Roman"/>
                <w:b/>
                <w:color w:val="000000"/>
                <w:kern w:val="0"/>
                <w:sz w:val="20"/>
                <w:szCs w:val="20"/>
              </w:rPr>
            </w:pPr>
            <w:r w:rsidRPr="00977214">
              <w:rPr>
                <w:rFonts w:ascii="標楷體" w:eastAsia="標楷體" w:hAnsi="標楷體"/>
                <w:sz w:val="20"/>
                <w:szCs w:val="20"/>
              </w:rPr>
              <w:t>小孩大聯盟</w:t>
            </w:r>
          </w:p>
        </w:tc>
        <w:tc>
          <w:tcPr>
            <w:tcW w:w="4252" w:type="dxa"/>
          </w:tcPr>
          <w:p w:rsidR="001F6863" w:rsidRDefault="001F6863" w:rsidP="00D40D22">
            <w:pPr>
              <w:rPr>
                <w:rFonts w:ascii="標楷體" w:eastAsia="標楷體" w:hAnsi="標楷體" w:cs="Times New Roman"/>
                <w:b/>
                <w:color w:val="000000"/>
                <w:kern w:val="0"/>
                <w:sz w:val="20"/>
                <w:szCs w:val="20"/>
              </w:rPr>
            </w:pPr>
            <w:r w:rsidRPr="001F6863">
              <w:rPr>
                <w:rFonts w:ascii="標楷體" w:eastAsia="標楷體" w:hAnsi="標楷體"/>
                <w:sz w:val="20"/>
                <w:szCs w:val="20"/>
              </w:rPr>
              <w:t>步行分鏡</w:t>
            </w:r>
            <w:r w:rsidRPr="001F6863">
              <w:rPr>
                <w:rFonts w:ascii="標楷體" w:eastAsia="標楷體" w:hAnsi="標楷體"/>
                <w:sz w:val="20"/>
                <w:szCs w:val="20"/>
              </w:rPr>
              <w:br/>
              <w:t>No P in the OOL</w:t>
            </w:r>
          </w:p>
        </w:tc>
      </w:tr>
      <w:tr w:rsidR="001F6863" w:rsidTr="00977214">
        <w:tc>
          <w:tcPr>
            <w:tcW w:w="1384" w:type="dxa"/>
          </w:tcPr>
          <w:p w:rsidR="001F6863" w:rsidRPr="001F6863" w:rsidRDefault="001F6863" w:rsidP="00D40D22">
            <w:pPr>
              <w:rPr>
                <w:rFonts w:ascii="標楷體" w:eastAsia="標楷體" w:hAnsi="標楷體" w:cs="Times New Roman"/>
                <w:color w:val="000000"/>
                <w:kern w:val="0"/>
                <w:sz w:val="20"/>
                <w:szCs w:val="20"/>
              </w:rPr>
            </w:pPr>
            <w:r>
              <w:rPr>
                <w:rFonts w:ascii="標楷體" w:eastAsia="標楷體" w:hAnsi="標楷體" w:cs="Times New Roman" w:hint="eastAsia"/>
                <w:color w:val="000000"/>
                <w:kern w:val="0"/>
                <w:sz w:val="20"/>
                <w:szCs w:val="20"/>
              </w:rPr>
              <w:t>2001-2004</w:t>
            </w:r>
          </w:p>
        </w:tc>
        <w:tc>
          <w:tcPr>
            <w:tcW w:w="2410" w:type="dxa"/>
          </w:tcPr>
          <w:p w:rsidR="001F6863" w:rsidRPr="00977214" w:rsidRDefault="00977214" w:rsidP="00D40D22">
            <w:pPr>
              <w:rPr>
                <w:rFonts w:ascii="標楷體" w:eastAsia="標楷體" w:hAnsi="標楷體" w:cs="Times New Roman"/>
                <w:b/>
                <w:color w:val="000000"/>
                <w:kern w:val="0"/>
                <w:sz w:val="20"/>
                <w:szCs w:val="20"/>
              </w:rPr>
            </w:pPr>
            <w:r w:rsidRPr="00977214">
              <w:rPr>
                <w:rFonts w:ascii="標楷體" w:eastAsia="標楷體" w:hAnsi="標楷體"/>
                <w:sz w:val="20"/>
                <w:szCs w:val="20"/>
              </w:rPr>
              <w:t>飛天小女警</w:t>
            </w:r>
          </w:p>
        </w:tc>
        <w:tc>
          <w:tcPr>
            <w:tcW w:w="4252" w:type="dxa"/>
          </w:tcPr>
          <w:p w:rsidR="001F6863" w:rsidRDefault="001F6863" w:rsidP="00D40D22">
            <w:pPr>
              <w:rPr>
                <w:rFonts w:ascii="標楷體" w:eastAsia="標楷體" w:hAnsi="標楷體" w:cs="Times New Roman"/>
                <w:b/>
                <w:color w:val="000000"/>
                <w:kern w:val="0"/>
                <w:sz w:val="20"/>
                <w:szCs w:val="20"/>
              </w:rPr>
            </w:pPr>
            <w:r w:rsidRPr="001F6863">
              <w:rPr>
                <w:rFonts w:ascii="標楷體" w:eastAsia="標楷體" w:hAnsi="標楷體"/>
                <w:sz w:val="20"/>
                <w:szCs w:val="20"/>
              </w:rPr>
              <w:t>分鏡製作，作家，導演，</w:t>
            </w:r>
            <w:proofErr w:type="gramStart"/>
            <w:r w:rsidRPr="001F6863">
              <w:rPr>
                <w:rFonts w:ascii="標楷體" w:eastAsia="標楷體" w:hAnsi="標楷體"/>
                <w:sz w:val="20"/>
                <w:szCs w:val="20"/>
              </w:rPr>
              <w:t>監導</w:t>
            </w:r>
            <w:proofErr w:type="gramEnd"/>
          </w:p>
        </w:tc>
      </w:tr>
      <w:tr w:rsidR="001F6863" w:rsidTr="00977214">
        <w:tc>
          <w:tcPr>
            <w:tcW w:w="1384" w:type="dxa"/>
          </w:tcPr>
          <w:p w:rsidR="001F6863" w:rsidRPr="001F6863" w:rsidRDefault="001F6863" w:rsidP="00D40D22">
            <w:pPr>
              <w:rPr>
                <w:rFonts w:ascii="標楷體" w:eastAsia="標楷體" w:hAnsi="標楷體" w:cs="Times New Roman"/>
                <w:color w:val="000000"/>
                <w:kern w:val="0"/>
                <w:sz w:val="20"/>
                <w:szCs w:val="20"/>
              </w:rPr>
            </w:pPr>
            <w:r w:rsidRPr="001F6863">
              <w:rPr>
                <w:rFonts w:ascii="標楷體" w:eastAsia="標楷體" w:hAnsi="標楷體" w:cs="Times New Roman" w:hint="eastAsia"/>
                <w:color w:val="000000"/>
                <w:kern w:val="0"/>
                <w:sz w:val="20"/>
                <w:szCs w:val="20"/>
              </w:rPr>
              <w:t>2004-2009</w:t>
            </w:r>
          </w:p>
        </w:tc>
        <w:tc>
          <w:tcPr>
            <w:tcW w:w="2410" w:type="dxa"/>
          </w:tcPr>
          <w:p w:rsidR="001F6863" w:rsidRPr="00977214" w:rsidRDefault="00977214" w:rsidP="00D40D22">
            <w:pPr>
              <w:rPr>
                <w:rFonts w:ascii="標楷體" w:eastAsia="標楷體" w:hAnsi="標楷體" w:cs="Times New Roman"/>
                <w:color w:val="000000"/>
                <w:kern w:val="0"/>
                <w:sz w:val="20"/>
                <w:szCs w:val="20"/>
              </w:rPr>
            </w:pPr>
            <w:proofErr w:type="gramStart"/>
            <w:r w:rsidRPr="00977214">
              <w:rPr>
                <w:rFonts w:ascii="標楷體" w:eastAsia="標楷體" w:hAnsi="標楷體" w:cs="Times New Roman" w:hint="eastAsia"/>
                <w:color w:val="000000"/>
                <w:kern w:val="0"/>
                <w:sz w:val="20"/>
                <w:szCs w:val="20"/>
              </w:rPr>
              <w:t>親親麻吉</w:t>
            </w:r>
            <w:proofErr w:type="gramEnd"/>
          </w:p>
        </w:tc>
        <w:tc>
          <w:tcPr>
            <w:tcW w:w="4252" w:type="dxa"/>
          </w:tcPr>
          <w:p w:rsidR="001F6863" w:rsidRPr="001F6863" w:rsidRDefault="001F6863" w:rsidP="00D40D22">
            <w:pPr>
              <w:rPr>
                <w:rFonts w:ascii="標楷體" w:eastAsia="標楷體" w:hAnsi="標楷體" w:cs="Times New Roman"/>
                <w:b/>
                <w:color w:val="000000"/>
                <w:kern w:val="0"/>
                <w:sz w:val="20"/>
                <w:szCs w:val="20"/>
              </w:rPr>
            </w:pPr>
            <w:r w:rsidRPr="001F6863">
              <w:rPr>
                <w:rFonts w:ascii="標楷體" w:eastAsia="標楷體" w:hAnsi="標楷體"/>
                <w:sz w:val="20"/>
                <w:szCs w:val="20"/>
              </w:rPr>
              <w:t>開發，製作監督，作家，故事，故事監督，分鏡製作，人設，動畫導演，故事編輯</w:t>
            </w:r>
          </w:p>
        </w:tc>
      </w:tr>
      <w:tr w:rsidR="001F6863" w:rsidTr="00977214">
        <w:tc>
          <w:tcPr>
            <w:tcW w:w="1384" w:type="dxa"/>
          </w:tcPr>
          <w:p w:rsidR="001F6863" w:rsidRPr="001F6863" w:rsidRDefault="001F6863" w:rsidP="00D40D22">
            <w:pPr>
              <w:rPr>
                <w:rFonts w:ascii="標楷體" w:eastAsia="標楷體" w:hAnsi="標楷體" w:cs="Times New Roman"/>
                <w:color w:val="000000"/>
                <w:kern w:val="0"/>
                <w:sz w:val="20"/>
                <w:szCs w:val="20"/>
              </w:rPr>
            </w:pPr>
            <w:r w:rsidRPr="001F6863">
              <w:rPr>
                <w:rFonts w:ascii="標楷體" w:eastAsia="標楷體" w:hAnsi="標楷體" w:cs="Times New Roman" w:hint="eastAsia"/>
                <w:color w:val="000000"/>
                <w:kern w:val="0"/>
                <w:sz w:val="20"/>
                <w:szCs w:val="20"/>
              </w:rPr>
              <w:t>2010-2012</w:t>
            </w:r>
          </w:p>
        </w:tc>
        <w:tc>
          <w:tcPr>
            <w:tcW w:w="2410" w:type="dxa"/>
          </w:tcPr>
          <w:p w:rsidR="001F6863" w:rsidRPr="00977214" w:rsidRDefault="00977214" w:rsidP="00D40D22">
            <w:pPr>
              <w:rPr>
                <w:rFonts w:ascii="標楷體" w:eastAsia="標楷體" w:hAnsi="標楷體" w:cs="Times New Roman"/>
                <w:b/>
                <w:color w:val="000000"/>
                <w:kern w:val="0"/>
                <w:sz w:val="20"/>
                <w:szCs w:val="20"/>
              </w:rPr>
            </w:pPr>
            <w:r w:rsidRPr="00977214">
              <w:rPr>
                <w:rFonts w:ascii="標楷體" w:eastAsia="標楷體" w:hAnsi="標楷體"/>
                <w:sz w:val="20"/>
                <w:szCs w:val="20"/>
              </w:rPr>
              <w:t>彩虹小馬：友情就是魔法</w:t>
            </w:r>
          </w:p>
        </w:tc>
        <w:tc>
          <w:tcPr>
            <w:tcW w:w="4252" w:type="dxa"/>
          </w:tcPr>
          <w:p w:rsidR="001F6863" w:rsidRPr="001F6863" w:rsidRDefault="001F6863" w:rsidP="00D40D22">
            <w:pPr>
              <w:rPr>
                <w:rFonts w:ascii="標楷體" w:eastAsia="標楷體" w:hAnsi="標楷體" w:cs="Times New Roman"/>
                <w:b/>
                <w:color w:val="000000"/>
                <w:kern w:val="0"/>
                <w:sz w:val="20"/>
                <w:szCs w:val="20"/>
              </w:rPr>
            </w:pPr>
            <w:r w:rsidRPr="001F6863">
              <w:rPr>
                <w:rFonts w:ascii="標楷體" w:eastAsia="標楷體" w:hAnsi="標楷體"/>
                <w:sz w:val="20"/>
                <w:szCs w:val="20"/>
              </w:rPr>
              <w:t>創作者，開發，執行製片，分鏡製作，人設（第一季）</w:t>
            </w:r>
            <w:r w:rsidRPr="001F6863">
              <w:rPr>
                <w:rFonts w:ascii="標楷體" w:eastAsia="標楷體" w:hAnsi="標楷體"/>
                <w:sz w:val="20"/>
                <w:szCs w:val="20"/>
              </w:rPr>
              <w:br/>
              <w:t>創意監督 (第二季)</w:t>
            </w:r>
          </w:p>
        </w:tc>
      </w:tr>
      <w:tr w:rsidR="001F6863" w:rsidTr="00977214">
        <w:tc>
          <w:tcPr>
            <w:tcW w:w="1384" w:type="dxa"/>
          </w:tcPr>
          <w:p w:rsidR="001F6863" w:rsidRPr="001F6863" w:rsidRDefault="001F6863" w:rsidP="00D40D22">
            <w:pPr>
              <w:rPr>
                <w:rFonts w:ascii="標楷體" w:eastAsia="標楷體" w:hAnsi="標楷體" w:cs="Times New Roman"/>
                <w:color w:val="000000"/>
                <w:kern w:val="0"/>
                <w:sz w:val="20"/>
                <w:szCs w:val="20"/>
              </w:rPr>
            </w:pPr>
            <w:r w:rsidRPr="001F6863">
              <w:rPr>
                <w:rFonts w:ascii="標楷體" w:eastAsia="標楷體" w:hAnsi="標楷體" w:cs="Times New Roman" w:hint="eastAsia"/>
                <w:color w:val="000000"/>
                <w:kern w:val="0"/>
                <w:sz w:val="20"/>
                <w:szCs w:val="20"/>
              </w:rPr>
              <w:t>2012</w:t>
            </w:r>
          </w:p>
        </w:tc>
        <w:tc>
          <w:tcPr>
            <w:tcW w:w="241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113"/>
            </w:tblGrid>
            <w:tr w:rsidR="00977214" w:rsidTr="00977214">
              <w:trPr>
                <w:tblCellSpacing w:w="15" w:type="dxa"/>
              </w:trPr>
              <w:tc>
                <w:tcPr>
                  <w:tcW w:w="0" w:type="auto"/>
                  <w:vAlign w:val="center"/>
                  <w:hideMark/>
                </w:tcPr>
                <w:p w:rsidR="00977214" w:rsidRDefault="00977214">
                  <w:pPr>
                    <w:rPr>
                      <w:rFonts w:ascii="新細明體" w:eastAsia="新細明體" w:hAnsi="新細明體" w:cs="新細明體"/>
                      <w:szCs w:val="24"/>
                    </w:rPr>
                  </w:pPr>
                </w:p>
              </w:tc>
              <w:tc>
                <w:tcPr>
                  <w:tcW w:w="0" w:type="auto"/>
                  <w:vAlign w:val="center"/>
                  <w:hideMark/>
                </w:tcPr>
                <w:p w:rsidR="00977214" w:rsidRPr="00977214" w:rsidRDefault="00977214">
                  <w:pPr>
                    <w:rPr>
                      <w:rFonts w:ascii="標楷體" w:eastAsia="標楷體" w:hAnsi="標楷體" w:cs="新細明體"/>
                      <w:sz w:val="20"/>
                      <w:szCs w:val="20"/>
                    </w:rPr>
                  </w:pPr>
                  <w:r w:rsidRPr="00977214">
                    <w:rPr>
                      <w:rFonts w:ascii="標楷體" w:eastAsia="標楷體" w:hAnsi="標楷體"/>
                      <w:iCs/>
                      <w:sz w:val="20"/>
                      <w:szCs w:val="20"/>
                    </w:rPr>
                    <w:t>Super Best Friends Forever</w:t>
                  </w:r>
                </w:p>
              </w:tc>
            </w:tr>
          </w:tbl>
          <w:p w:rsidR="001F6863" w:rsidRDefault="001F6863" w:rsidP="00D40D22">
            <w:pPr>
              <w:rPr>
                <w:rFonts w:ascii="標楷體" w:eastAsia="標楷體" w:hAnsi="標楷體" w:cs="Times New Roman"/>
                <w:b/>
                <w:color w:val="000000"/>
                <w:kern w:val="0"/>
                <w:sz w:val="20"/>
                <w:szCs w:val="20"/>
              </w:rPr>
            </w:pPr>
          </w:p>
        </w:tc>
        <w:tc>
          <w:tcPr>
            <w:tcW w:w="4252" w:type="dxa"/>
          </w:tcPr>
          <w:p w:rsidR="001F6863" w:rsidRDefault="001F6863" w:rsidP="00D40D22">
            <w:pPr>
              <w:rPr>
                <w:rFonts w:ascii="標楷體" w:eastAsia="標楷體" w:hAnsi="標楷體" w:cs="Times New Roman"/>
                <w:b/>
                <w:color w:val="000000"/>
                <w:kern w:val="0"/>
                <w:sz w:val="20"/>
                <w:szCs w:val="20"/>
              </w:rPr>
            </w:pPr>
          </w:p>
        </w:tc>
      </w:tr>
    </w:tbl>
    <w:p w:rsidR="001F6863" w:rsidRDefault="001F6863" w:rsidP="00D40D22">
      <w:pPr>
        <w:rPr>
          <w:rFonts w:ascii="標楷體" w:eastAsia="標楷體" w:hAnsi="標楷體" w:cs="Times New Roman"/>
          <w:b/>
          <w:color w:val="000000"/>
          <w:kern w:val="0"/>
          <w:sz w:val="20"/>
          <w:szCs w:val="20"/>
        </w:rPr>
      </w:pPr>
    </w:p>
    <w:p w:rsidR="00D40D22" w:rsidRDefault="00A0112E" w:rsidP="00D40D22">
      <w:pPr>
        <w:rPr>
          <w:rFonts w:ascii="標楷體" w:eastAsia="標楷體" w:hAnsi="標楷體" w:cs="Times New Roman"/>
          <w:b/>
          <w:color w:val="000000"/>
          <w:kern w:val="0"/>
          <w:sz w:val="20"/>
          <w:szCs w:val="20"/>
        </w:rPr>
      </w:pPr>
      <w:r>
        <w:rPr>
          <w:rFonts w:ascii="標楷體" w:eastAsia="標楷體" w:hAnsi="標楷體" w:cs="Times New Roman" w:hint="eastAsia"/>
          <w:b/>
          <w:color w:val="000000"/>
          <w:kern w:val="0"/>
          <w:sz w:val="20"/>
          <w:szCs w:val="20"/>
        </w:rPr>
        <w:t>3</w:t>
      </w:r>
      <w:r w:rsidR="00382785">
        <w:rPr>
          <w:rFonts w:ascii="標楷體" w:eastAsia="標楷體" w:hAnsi="標楷體" w:cs="Times New Roman" w:hint="eastAsia"/>
          <w:b/>
          <w:color w:val="000000"/>
          <w:kern w:val="0"/>
          <w:sz w:val="20"/>
          <w:szCs w:val="20"/>
        </w:rPr>
        <w:t>.</w:t>
      </w:r>
      <w:r>
        <w:rPr>
          <w:rFonts w:ascii="標楷體" w:eastAsia="標楷體" w:hAnsi="標楷體" w:cs="Times New Roman" w:hint="eastAsia"/>
          <w:b/>
          <w:color w:val="000000"/>
          <w:kern w:val="0"/>
          <w:sz w:val="20"/>
          <w:szCs w:val="20"/>
        </w:rPr>
        <w:t>2</w:t>
      </w:r>
      <w:r w:rsidR="00883BD4" w:rsidRPr="00D40D22">
        <w:rPr>
          <w:rFonts w:ascii="標楷體" w:eastAsia="標楷體" w:hAnsi="標楷體" w:hint="eastAsia"/>
          <w:b/>
          <w:sz w:val="20"/>
          <w:szCs w:val="20"/>
        </w:rPr>
        <w:t>蘿倫</w:t>
      </w:r>
      <w:proofErr w:type="gramStart"/>
      <w:r w:rsidR="00883BD4" w:rsidRPr="00D40D22">
        <w:rPr>
          <w:rFonts w:ascii="標楷體" w:eastAsia="標楷體" w:hAnsi="標楷體"/>
          <w:b/>
          <w:sz w:val="20"/>
          <w:szCs w:val="20"/>
        </w:rPr>
        <w:t>·</w:t>
      </w:r>
      <w:proofErr w:type="gramEnd"/>
      <w:r w:rsidR="00883BD4" w:rsidRPr="00D40D22">
        <w:rPr>
          <w:rFonts w:ascii="標楷體" w:eastAsia="標楷體" w:hAnsi="標楷體"/>
          <w:b/>
          <w:sz w:val="20"/>
          <w:szCs w:val="20"/>
        </w:rPr>
        <w:t>浮士德</w:t>
      </w:r>
      <w:r w:rsidR="00883BD4">
        <w:rPr>
          <w:rFonts w:ascii="標楷體" w:eastAsia="標楷體" w:hAnsi="標楷體" w:cs="Times New Roman" w:hint="eastAsia"/>
          <w:b/>
          <w:color w:val="000000"/>
          <w:kern w:val="0"/>
          <w:sz w:val="20"/>
          <w:szCs w:val="20"/>
        </w:rPr>
        <w:t xml:space="preserve"> </w:t>
      </w:r>
      <w:r w:rsidR="00883BD4" w:rsidRPr="00701E53">
        <w:rPr>
          <w:rFonts w:ascii="標楷體" w:eastAsia="標楷體" w:hAnsi="標楷體" w:cs="Times New Roman" w:hint="eastAsia"/>
          <w:b/>
          <w:color w:val="000000"/>
          <w:kern w:val="0"/>
          <w:sz w:val="20"/>
          <w:szCs w:val="20"/>
        </w:rPr>
        <w:t>擬人化相關圖文資料</w:t>
      </w:r>
    </w:p>
    <w:p w:rsidR="00D40D22" w:rsidRDefault="00D40D22" w:rsidP="00D40D22">
      <w:pPr>
        <w:rPr>
          <w:rFonts w:ascii="標楷體" w:eastAsia="標楷體" w:hAnsi="標楷體" w:cs="Times New Roman"/>
          <w:color w:val="000000"/>
          <w:kern w:val="0"/>
          <w:sz w:val="20"/>
          <w:szCs w:val="20"/>
        </w:rPr>
      </w:pPr>
    </w:p>
    <w:p w:rsidR="00655085" w:rsidRDefault="00762F14" w:rsidP="00D40D22">
      <w:pPr>
        <w:rPr>
          <w:rFonts w:ascii="標楷體" w:eastAsia="標楷體" w:hAnsi="標楷體"/>
          <w:sz w:val="20"/>
          <w:szCs w:val="20"/>
        </w:rPr>
      </w:pPr>
      <w:r>
        <w:rPr>
          <w:rFonts w:ascii="標楷體" w:eastAsia="標楷體" w:hAnsi="標楷體" w:cs="Times New Roman" w:hint="eastAsia"/>
          <w:color w:val="000000"/>
          <w:kern w:val="0"/>
          <w:sz w:val="20"/>
          <w:szCs w:val="20"/>
        </w:rPr>
        <w:t xml:space="preserve">    </w:t>
      </w:r>
      <w:r w:rsidR="00655085" w:rsidRPr="00655085">
        <w:rPr>
          <w:rFonts w:ascii="標楷體" w:eastAsia="標楷體" w:hAnsi="標楷體" w:cs="Times New Roman" w:hint="eastAsia"/>
          <w:color w:val="000000"/>
          <w:kern w:val="0"/>
          <w:sz w:val="20"/>
          <w:szCs w:val="20"/>
        </w:rPr>
        <w:t>蘿倫</w:t>
      </w:r>
      <w:proofErr w:type="gramStart"/>
      <w:r w:rsidR="00655085" w:rsidRPr="00655085">
        <w:rPr>
          <w:rFonts w:ascii="標楷體" w:eastAsia="標楷體" w:hAnsi="標楷體" w:cs="Times New Roman" w:hint="eastAsia"/>
          <w:color w:val="000000"/>
          <w:kern w:val="0"/>
          <w:sz w:val="20"/>
          <w:szCs w:val="20"/>
        </w:rPr>
        <w:t>•</w:t>
      </w:r>
      <w:proofErr w:type="gramEnd"/>
      <w:r w:rsidR="00655085" w:rsidRPr="00655085">
        <w:rPr>
          <w:rFonts w:ascii="標楷體" w:eastAsia="標楷體" w:hAnsi="標楷體" w:cs="Times New Roman" w:hint="eastAsia"/>
          <w:color w:val="000000"/>
          <w:kern w:val="0"/>
          <w:sz w:val="20"/>
          <w:szCs w:val="20"/>
        </w:rPr>
        <w:t xml:space="preserve">浮士德 </w:t>
      </w:r>
      <w:r w:rsidR="008464F6">
        <w:rPr>
          <w:rFonts w:ascii="標楷體" w:eastAsia="標楷體" w:hAnsi="標楷體" w:cs="Times New Roman" w:hint="eastAsia"/>
          <w:color w:val="000000"/>
          <w:kern w:val="0"/>
          <w:sz w:val="20"/>
          <w:szCs w:val="20"/>
        </w:rPr>
        <w:t>擅於</w:t>
      </w:r>
      <w:r w:rsidR="002E064B">
        <w:rPr>
          <w:rFonts w:ascii="標楷體" w:eastAsia="標楷體" w:hAnsi="標楷體" w:cs="Times New Roman" w:hint="eastAsia"/>
          <w:color w:val="000000"/>
          <w:kern w:val="0"/>
          <w:sz w:val="20"/>
          <w:szCs w:val="20"/>
        </w:rPr>
        <w:t>對</w:t>
      </w:r>
      <w:r w:rsidR="00655085" w:rsidRPr="00655085">
        <w:rPr>
          <w:rFonts w:ascii="標楷體" w:eastAsia="標楷體" w:hAnsi="標楷體" w:cs="Times New Roman" w:hint="eastAsia"/>
          <w:color w:val="000000"/>
          <w:kern w:val="0"/>
          <w:sz w:val="20"/>
          <w:szCs w:val="20"/>
        </w:rPr>
        <w:t>角色造型的設計上</w:t>
      </w:r>
      <w:r w:rsidR="002E064B">
        <w:rPr>
          <w:rFonts w:ascii="標楷體" w:eastAsia="標楷體" w:hAnsi="標楷體" w:cs="Times New Roman" w:hint="eastAsia"/>
          <w:color w:val="000000"/>
          <w:kern w:val="0"/>
          <w:sz w:val="20"/>
          <w:szCs w:val="20"/>
        </w:rPr>
        <w:t>(圖</w:t>
      </w:r>
      <w:r w:rsidR="00F672D6">
        <w:rPr>
          <w:rFonts w:ascii="標楷體" w:eastAsia="標楷體" w:hAnsi="標楷體" w:cs="Times New Roman" w:hint="eastAsia"/>
          <w:color w:val="000000"/>
          <w:kern w:val="0"/>
          <w:sz w:val="20"/>
          <w:szCs w:val="20"/>
        </w:rPr>
        <w:t>5</w:t>
      </w:r>
      <w:r w:rsidR="002E064B">
        <w:rPr>
          <w:rFonts w:ascii="標楷體" w:eastAsia="標楷體" w:hAnsi="標楷體" w:cs="Times New Roman" w:hint="eastAsia"/>
          <w:color w:val="000000"/>
          <w:kern w:val="0"/>
          <w:sz w:val="20"/>
          <w:szCs w:val="20"/>
        </w:rPr>
        <w:t>)</w:t>
      </w:r>
      <w:r w:rsidR="002E064B" w:rsidRPr="00915684">
        <w:rPr>
          <w:rFonts w:ascii="標楷體" w:eastAsia="標楷體" w:hAnsi="標楷體"/>
          <w:sz w:val="20"/>
          <w:szCs w:val="20"/>
        </w:rPr>
        <w:t>，</w:t>
      </w:r>
      <w:r w:rsidR="00655085" w:rsidRPr="00655085">
        <w:rPr>
          <w:rFonts w:ascii="標楷體" w:eastAsia="標楷體" w:hAnsi="標楷體" w:cs="Times New Roman" w:hint="eastAsia"/>
          <w:color w:val="000000"/>
          <w:kern w:val="0"/>
          <w:sz w:val="20"/>
          <w:szCs w:val="20"/>
        </w:rPr>
        <w:t>能夠將</w:t>
      </w:r>
      <w:r w:rsidR="002E064B">
        <w:rPr>
          <w:rFonts w:ascii="標楷體" w:eastAsia="標楷體" w:hAnsi="標楷體" w:cs="Times New Roman" w:hint="eastAsia"/>
          <w:color w:val="000000"/>
          <w:kern w:val="0"/>
          <w:sz w:val="20"/>
          <w:szCs w:val="20"/>
        </w:rPr>
        <w:t>符號</w:t>
      </w:r>
      <w:r w:rsidR="00655085" w:rsidRPr="00655085">
        <w:rPr>
          <w:rFonts w:ascii="標楷體" w:eastAsia="標楷體" w:hAnsi="標楷體" w:cs="Times New Roman" w:hint="eastAsia"/>
          <w:color w:val="000000"/>
          <w:kern w:val="0"/>
          <w:sz w:val="20"/>
          <w:szCs w:val="20"/>
        </w:rPr>
        <w:t>象徵明確的定位在角色的身上</w:t>
      </w:r>
      <w:r w:rsidR="008464F6">
        <w:rPr>
          <w:rFonts w:ascii="標楷體" w:eastAsia="標楷體" w:hAnsi="標楷體"/>
          <w:sz w:val="20"/>
          <w:szCs w:val="20"/>
        </w:rPr>
        <w:t>。</w:t>
      </w:r>
      <w:r w:rsidR="002E064B">
        <w:rPr>
          <w:rFonts w:ascii="標楷體" w:eastAsia="標楷體" w:hAnsi="標楷體" w:hint="eastAsia"/>
          <w:sz w:val="20"/>
          <w:szCs w:val="20"/>
        </w:rPr>
        <w:t>而</w:t>
      </w:r>
      <w:r w:rsidR="008464F6" w:rsidRPr="008464F6">
        <w:rPr>
          <w:rFonts w:ascii="標楷體" w:eastAsia="標楷體" w:hAnsi="標楷體" w:cs="Times New Roman" w:hint="eastAsia"/>
          <w:color w:val="000000"/>
          <w:kern w:val="0"/>
          <w:sz w:val="20"/>
          <w:szCs w:val="20"/>
        </w:rPr>
        <w:t>人形角色在符號的象徵上</w:t>
      </w:r>
      <w:r w:rsidR="002E064B">
        <w:rPr>
          <w:rFonts w:ascii="標楷體" w:eastAsia="標楷體" w:hAnsi="標楷體" w:cs="Times New Roman" w:hint="eastAsia"/>
          <w:color w:val="000000"/>
          <w:kern w:val="0"/>
          <w:sz w:val="20"/>
          <w:szCs w:val="20"/>
        </w:rPr>
        <w:t>可</w:t>
      </w:r>
      <w:r w:rsidR="008464F6" w:rsidRPr="008464F6">
        <w:rPr>
          <w:rFonts w:ascii="標楷體" w:eastAsia="標楷體" w:hAnsi="標楷體" w:cs="Times New Roman" w:hint="eastAsia"/>
          <w:color w:val="000000"/>
          <w:kern w:val="0"/>
          <w:sz w:val="20"/>
          <w:szCs w:val="20"/>
        </w:rPr>
        <w:t>較為容易分析</w:t>
      </w:r>
      <w:r w:rsidR="002E064B" w:rsidRPr="00915684">
        <w:rPr>
          <w:rFonts w:ascii="標楷體" w:eastAsia="標楷體" w:hAnsi="標楷體"/>
          <w:sz w:val="20"/>
          <w:szCs w:val="20"/>
        </w:rPr>
        <w:t>，</w:t>
      </w:r>
      <w:r>
        <w:rPr>
          <w:rFonts w:ascii="標楷體" w:eastAsia="標楷體" w:hAnsi="標楷體" w:hint="eastAsia"/>
          <w:sz w:val="20"/>
          <w:szCs w:val="20"/>
        </w:rPr>
        <w:t>從約定成俗關係上</w:t>
      </w:r>
      <w:r w:rsidR="008464F6" w:rsidRPr="008464F6">
        <w:rPr>
          <w:rFonts w:ascii="標楷體" w:eastAsia="標楷體" w:hAnsi="標楷體" w:cs="Times New Roman" w:hint="eastAsia"/>
          <w:color w:val="000000"/>
          <w:kern w:val="0"/>
          <w:sz w:val="20"/>
          <w:szCs w:val="20"/>
        </w:rPr>
        <w:t>一般大眾也可以直覺性的從角色</w:t>
      </w:r>
      <w:r w:rsidR="002E064B">
        <w:rPr>
          <w:rFonts w:ascii="標楷體" w:eastAsia="標楷體" w:hAnsi="標楷體" w:cs="Times New Roman" w:hint="eastAsia"/>
          <w:color w:val="000000"/>
          <w:kern w:val="0"/>
          <w:sz w:val="20"/>
          <w:szCs w:val="20"/>
        </w:rPr>
        <w:t>穿著</w:t>
      </w:r>
      <w:r w:rsidR="002E064B" w:rsidRPr="00BC35B3">
        <w:rPr>
          <w:rFonts w:ascii="標楷體" w:eastAsia="標楷體" w:hAnsi="標楷體" w:hint="eastAsia"/>
          <w:sz w:val="20"/>
          <w:szCs w:val="20"/>
        </w:rPr>
        <w:t>、</w:t>
      </w:r>
      <w:r w:rsidR="002E064B">
        <w:rPr>
          <w:rFonts w:ascii="標楷體" w:eastAsia="標楷體" w:hAnsi="標楷體" w:cs="Times New Roman" w:hint="eastAsia"/>
          <w:color w:val="000000"/>
          <w:kern w:val="0"/>
          <w:sz w:val="20"/>
          <w:szCs w:val="20"/>
        </w:rPr>
        <w:t>髮型</w:t>
      </w:r>
      <w:r w:rsidR="002E064B" w:rsidRPr="00BC35B3">
        <w:rPr>
          <w:rFonts w:ascii="標楷體" w:eastAsia="標楷體" w:hAnsi="標楷體" w:hint="eastAsia"/>
          <w:sz w:val="20"/>
          <w:szCs w:val="20"/>
        </w:rPr>
        <w:t>、</w:t>
      </w:r>
      <w:r w:rsidR="008464F6" w:rsidRPr="008464F6">
        <w:rPr>
          <w:rFonts w:ascii="標楷體" w:eastAsia="標楷體" w:hAnsi="標楷體" w:cs="Times New Roman" w:hint="eastAsia"/>
          <w:color w:val="000000"/>
          <w:kern w:val="0"/>
          <w:sz w:val="20"/>
          <w:szCs w:val="20"/>
        </w:rPr>
        <w:t>造型中了解到角色的個性與特色</w:t>
      </w:r>
      <w:r>
        <w:rPr>
          <w:rFonts w:ascii="標楷體" w:eastAsia="標楷體" w:hAnsi="標楷體"/>
          <w:sz w:val="20"/>
          <w:szCs w:val="20"/>
        </w:rPr>
        <w:t>。</w:t>
      </w:r>
    </w:p>
    <w:p w:rsidR="00382785" w:rsidRDefault="00382785" w:rsidP="00D40D22">
      <w:pPr>
        <w:rPr>
          <w:rFonts w:ascii="標楷體" w:eastAsia="標楷體" w:hAnsi="標楷體" w:cs="Times New Roman"/>
          <w:color w:val="000000"/>
          <w:kern w:val="0"/>
          <w:sz w:val="20"/>
          <w:szCs w:val="20"/>
        </w:rPr>
      </w:pPr>
    </w:p>
    <w:p w:rsidR="00655085" w:rsidRDefault="00655085" w:rsidP="003A746C">
      <w:pPr>
        <w:jc w:val="center"/>
        <w:rPr>
          <w:rFonts w:ascii="標楷體" w:eastAsia="標楷體" w:hAnsi="標楷體" w:cs="Times New Roman"/>
          <w:color w:val="000000"/>
          <w:kern w:val="0"/>
          <w:sz w:val="20"/>
          <w:szCs w:val="20"/>
        </w:rPr>
      </w:pPr>
      <w:r>
        <w:rPr>
          <w:rFonts w:ascii="標楷體" w:eastAsia="標楷體" w:hAnsi="標楷體" w:cs="Times New Roman"/>
          <w:noProof/>
          <w:color w:val="000000"/>
          <w:kern w:val="0"/>
          <w:sz w:val="20"/>
          <w:szCs w:val="20"/>
        </w:rPr>
        <w:drawing>
          <wp:inline distT="0" distB="0" distL="0" distR="0" wp14:anchorId="1602B9C2" wp14:editId="019D0393">
            <wp:extent cx="4045789" cy="2105760"/>
            <wp:effectExtent l="0" t="0" r="0" b="8890"/>
            <wp:docPr id="6" name="圖片 6" descr="G:\二周目 專題題報MA1J4106邵柏元\三周目報告\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二周目 專題題報MA1J4106邵柏元\三周目報告\44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7740" cy="2106775"/>
                    </a:xfrm>
                    <a:prstGeom prst="rect">
                      <a:avLst/>
                    </a:prstGeom>
                    <a:noFill/>
                    <a:ln>
                      <a:noFill/>
                    </a:ln>
                  </pic:spPr>
                </pic:pic>
              </a:graphicData>
            </a:graphic>
          </wp:inline>
        </w:drawing>
      </w:r>
    </w:p>
    <w:p w:rsidR="008464F6" w:rsidRDefault="008464F6" w:rsidP="003A746C">
      <w:pPr>
        <w:jc w:val="center"/>
        <w:rPr>
          <w:rFonts w:ascii="標楷體" w:eastAsia="標楷體" w:hAnsi="標楷體"/>
          <w:sz w:val="20"/>
          <w:szCs w:val="20"/>
        </w:rPr>
      </w:pPr>
      <w:r>
        <w:rPr>
          <w:rFonts w:ascii="標楷體" w:eastAsia="標楷體" w:hAnsi="標楷體" w:cs="Times New Roman" w:hint="eastAsia"/>
          <w:color w:val="000000"/>
          <w:kern w:val="0"/>
          <w:sz w:val="20"/>
          <w:szCs w:val="20"/>
        </w:rPr>
        <w:t>圖</w:t>
      </w:r>
      <w:r w:rsidR="00F672D6">
        <w:rPr>
          <w:rFonts w:ascii="標楷體" w:eastAsia="標楷體" w:hAnsi="標楷體" w:cs="Times New Roman" w:hint="eastAsia"/>
          <w:color w:val="000000"/>
          <w:kern w:val="0"/>
          <w:sz w:val="20"/>
          <w:szCs w:val="20"/>
        </w:rPr>
        <w:t>5</w:t>
      </w:r>
      <w:r w:rsidR="002E064B" w:rsidRPr="002E064B">
        <w:rPr>
          <w:rFonts w:ascii="標楷體" w:eastAsia="標楷體" w:hAnsi="標楷體" w:hint="eastAsia"/>
          <w:b/>
          <w:sz w:val="20"/>
          <w:szCs w:val="20"/>
        </w:rPr>
        <w:t xml:space="preserve"> </w:t>
      </w:r>
      <w:r w:rsidR="002E064B" w:rsidRPr="00C73160">
        <w:rPr>
          <w:rFonts w:ascii="標楷體" w:eastAsia="標楷體" w:hAnsi="標楷體" w:hint="eastAsia"/>
          <w:sz w:val="20"/>
          <w:szCs w:val="20"/>
        </w:rPr>
        <w:t>蘿倫</w:t>
      </w:r>
      <w:proofErr w:type="gramStart"/>
      <w:r w:rsidR="002E064B" w:rsidRPr="00C73160">
        <w:rPr>
          <w:rFonts w:ascii="標楷體" w:eastAsia="標楷體" w:hAnsi="標楷體"/>
          <w:sz w:val="20"/>
          <w:szCs w:val="20"/>
        </w:rPr>
        <w:t>·</w:t>
      </w:r>
      <w:proofErr w:type="gramEnd"/>
      <w:r w:rsidR="002E064B" w:rsidRPr="00C73160">
        <w:rPr>
          <w:rFonts w:ascii="標楷體" w:eastAsia="標楷體" w:hAnsi="標楷體"/>
          <w:sz w:val="20"/>
          <w:szCs w:val="20"/>
        </w:rPr>
        <w:t>浮士德</w:t>
      </w:r>
      <w:r w:rsidR="00C73160" w:rsidRPr="00C73160">
        <w:rPr>
          <w:rFonts w:ascii="標楷體" w:eastAsia="標楷體" w:hAnsi="標楷體" w:hint="eastAsia"/>
          <w:sz w:val="20"/>
          <w:szCs w:val="20"/>
        </w:rPr>
        <w:t xml:space="preserve"> </w:t>
      </w:r>
      <w:r w:rsidR="002E064B" w:rsidRPr="00C73160">
        <w:rPr>
          <w:rFonts w:ascii="標楷體" w:eastAsia="標楷體" w:hAnsi="標楷體" w:hint="eastAsia"/>
          <w:sz w:val="20"/>
          <w:szCs w:val="20"/>
        </w:rPr>
        <w:t>繪製</w:t>
      </w:r>
      <w:r w:rsidR="00C73160" w:rsidRPr="00C73160">
        <w:rPr>
          <w:rFonts w:ascii="標楷體" w:eastAsia="標楷體" w:hAnsi="標楷體" w:hint="eastAsia"/>
          <w:sz w:val="20"/>
          <w:szCs w:val="20"/>
        </w:rPr>
        <w:t>角色</w:t>
      </w:r>
      <w:r w:rsidR="002E064B" w:rsidRPr="00C73160">
        <w:rPr>
          <w:rFonts w:ascii="標楷體" w:eastAsia="標楷體" w:hAnsi="標楷體"/>
          <w:sz w:val="20"/>
          <w:szCs w:val="20"/>
        </w:rPr>
        <w:t>玩具產品「銀河女孩」（Galaxy Girls）</w:t>
      </w:r>
    </w:p>
    <w:p w:rsidR="00382785" w:rsidRDefault="00382785" w:rsidP="003A746C">
      <w:pPr>
        <w:jc w:val="center"/>
        <w:rPr>
          <w:rFonts w:ascii="標楷體" w:eastAsia="標楷體" w:hAnsi="標楷體"/>
          <w:sz w:val="20"/>
          <w:szCs w:val="20"/>
        </w:rPr>
      </w:pPr>
    </w:p>
    <w:p w:rsidR="00C73160" w:rsidRDefault="00F672D6" w:rsidP="00382785">
      <w:pPr>
        <w:ind w:firstLineChars="200" w:firstLine="400"/>
        <w:rPr>
          <w:rFonts w:ascii="標楷體" w:eastAsia="標楷體" w:hAnsi="標楷體"/>
          <w:b/>
          <w:sz w:val="20"/>
          <w:szCs w:val="20"/>
        </w:rPr>
      </w:pPr>
      <w:r>
        <w:rPr>
          <w:rFonts w:ascii="標楷體" w:eastAsia="標楷體" w:hAnsi="標楷體" w:cs="Times New Roman" w:hint="eastAsia"/>
          <w:b/>
          <w:color w:val="000000"/>
          <w:kern w:val="0"/>
          <w:sz w:val="20"/>
          <w:szCs w:val="20"/>
        </w:rPr>
        <w:t>3</w:t>
      </w:r>
      <w:r w:rsidR="00382785">
        <w:rPr>
          <w:rFonts w:ascii="標楷體" w:eastAsia="標楷體" w:hAnsi="標楷體" w:cs="Times New Roman" w:hint="eastAsia"/>
          <w:b/>
          <w:color w:val="000000"/>
          <w:kern w:val="0"/>
          <w:sz w:val="20"/>
          <w:szCs w:val="20"/>
        </w:rPr>
        <w:t>.2.</w:t>
      </w:r>
      <w:r>
        <w:rPr>
          <w:rFonts w:ascii="標楷體" w:eastAsia="標楷體" w:hAnsi="標楷體" w:cs="Times New Roman" w:hint="eastAsia"/>
          <w:b/>
          <w:color w:val="000000"/>
          <w:kern w:val="0"/>
          <w:sz w:val="20"/>
          <w:szCs w:val="20"/>
        </w:rPr>
        <w:t>2</w:t>
      </w:r>
      <w:r w:rsidR="00382785">
        <w:rPr>
          <w:rFonts w:ascii="標楷體" w:eastAsia="標楷體" w:hAnsi="標楷體" w:hint="eastAsia"/>
          <w:b/>
          <w:sz w:val="20"/>
          <w:szCs w:val="20"/>
        </w:rPr>
        <w:t>單純的動物角色</w:t>
      </w:r>
    </w:p>
    <w:p w:rsidR="00382785" w:rsidRDefault="00382785" w:rsidP="00382785">
      <w:pPr>
        <w:ind w:firstLineChars="200" w:firstLine="400"/>
        <w:rPr>
          <w:rFonts w:ascii="標楷體" w:eastAsia="標楷體" w:hAnsi="標楷體"/>
          <w:sz w:val="20"/>
          <w:szCs w:val="20"/>
        </w:rPr>
      </w:pPr>
    </w:p>
    <w:p w:rsidR="00C73160" w:rsidRDefault="00762F14" w:rsidP="00D40D22">
      <w:pPr>
        <w:rPr>
          <w:rFonts w:ascii="標楷體" w:eastAsia="標楷體" w:hAnsi="標楷體"/>
          <w:noProof/>
          <w:sz w:val="20"/>
          <w:szCs w:val="20"/>
        </w:rPr>
      </w:pPr>
      <w:r>
        <w:rPr>
          <w:rFonts w:ascii="標楷體" w:eastAsia="標楷體" w:hAnsi="標楷體" w:hint="eastAsia"/>
          <w:sz w:val="20"/>
          <w:szCs w:val="20"/>
        </w:rPr>
        <w:t xml:space="preserve">    </w:t>
      </w:r>
      <w:r w:rsidR="00C73160" w:rsidRPr="00C73160">
        <w:rPr>
          <w:rFonts w:ascii="標楷體" w:eastAsia="標楷體" w:hAnsi="標楷體" w:hint="eastAsia"/>
          <w:sz w:val="20"/>
          <w:szCs w:val="20"/>
        </w:rPr>
        <w:t>對於</w:t>
      </w:r>
      <w:r w:rsidR="00C7121A">
        <w:rPr>
          <w:rFonts w:ascii="標楷體" w:eastAsia="標楷體" w:hAnsi="標楷體" w:hint="eastAsia"/>
          <w:sz w:val="20"/>
          <w:szCs w:val="20"/>
        </w:rPr>
        <w:t>單純的</w:t>
      </w:r>
      <w:r w:rsidR="00C73160" w:rsidRPr="00C73160">
        <w:rPr>
          <w:rFonts w:ascii="標楷體" w:eastAsia="標楷體" w:hAnsi="標楷體" w:hint="eastAsia"/>
          <w:sz w:val="20"/>
          <w:szCs w:val="20"/>
        </w:rPr>
        <w:t>動物角色</w:t>
      </w:r>
      <w:r w:rsidR="00F672D6">
        <w:rPr>
          <w:rFonts w:ascii="標楷體" w:eastAsia="標楷體" w:hAnsi="標楷體" w:cs="Times New Roman" w:hint="eastAsia"/>
          <w:color w:val="000000"/>
          <w:kern w:val="0"/>
          <w:sz w:val="20"/>
          <w:szCs w:val="20"/>
        </w:rPr>
        <w:t>(圖6)</w:t>
      </w:r>
      <w:r w:rsidR="00C7121A">
        <w:rPr>
          <w:rFonts w:ascii="標楷體" w:eastAsia="標楷體" w:hAnsi="標楷體" w:hint="eastAsia"/>
          <w:sz w:val="20"/>
          <w:szCs w:val="20"/>
        </w:rPr>
        <w:t>造形</w:t>
      </w:r>
      <w:r w:rsidR="00C73160" w:rsidRPr="00C73160">
        <w:rPr>
          <w:rFonts w:ascii="標楷體" w:eastAsia="標楷體" w:hAnsi="標楷體" w:hint="eastAsia"/>
          <w:sz w:val="20"/>
          <w:szCs w:val="20"/>
        </w:rPr>
        <w:t>來說</w:t>
      </w:r>
      <w:r w:rsidR="00C73160" w:rsidRPr="00915684">
        <w:rPr>
          <w:rFonts w:ascii="標楷體" w:eastAsia="標楷體" w:hAnsi="標楷體"/>
          <w:sz w:val="20"/>
          <w:szCs w:val="20"/>
        </w:rPr>
        <w:t>，</w:t>
      </w:r>
      <w:r w:rsidR="00C73160" w:rsidRPr="00C73160">
        <w:rPr>
          <w:rFonts w:ascii="標楷體" w:eastAsia="標楷體" w:hAnsi="標楷體" w:cs="新細明體" w:hint="eastAsia"/>
          <w:color w:val="000000"/>
          <w:sz w:val="20"/>
          <w:szCs w:val="20"/>
        </w:rPr>
        <w:t>象徵性的符號</w:t>
      </w:r>
      <w:r w:rsidR="00C7121A">
        <w:rPr>
          <w:rFonts w:ascii="標楷體" w:eastAsia="標楷體" w:hAnsi="標楷體" w:cs="新細明體" w:hint="eastAsia"/>
          <w:color w:val="000000"/>
          <w:sz w:val="20"/>
          <w:szCs w:val="20"/>
        </w:rPr>
        <w:t>較無</w:t>
      </w:r>
      <w:r w:rsidR="00C73160" w:rsidRPr="00C73160">
        <w:rPr>
          <w:rFonts w:ascii="標楷體" w:eastAsia="標楷體" w:hAnsi="標楷體" w:cs="新細明體" w:hint="eastAsia"/>
          <w:color w:val="000000"/>
          <w:sz w:val="20"/>
          <w:szCs w:val="20"/>
        </w:rPr>
        <w:t>法明確分類</w:t>
      </w:r>
      <w:r w:rsidRPr="00915684">
        <w:rPr>
          <w:rFonts w:ascii="標楷體" w:eastAsia="標楷體" w:hAnsi="標楷體"/>
          <w:sz w:val="20"/>
          <w:szCs w:val="20"/>
        </w:rPr>
        <w:t>，</w:t>
      </w:r>
      <w:r w:rsidR="00C73160" w:rsidRPr="00C73160">
        <w:rPr>
          <w:rFonts w:ascii="標楷體" w:eastAsia="標楷體" w:hAnsi="標楷體" w:cs="新細明體" w:hint="eastAsia"/>
          <w:color w:val="000000"/>
          <w:sz w:val="20"/>
          <w:szCs w:val="20"/>
        </w:rPr>
        <w:t>由於角色在造形上的風格多變</w:t>
      </w:r>
      <w:r w:rsidRPr="00915684">
        <w:rPr>
          <w:rFonts w:ascii="標楷體" w:eastAsia="標楷體" w:hAnsi="標楷體"/>
          <w:sz w:val="20"/>
          <w:szCs w:val="20"/>
        </w:rPr>
        <w:t>，</w:t>
      </w:r>
      <w:r w:rsidR="00C73160" w:rsidRPr="00C73160">
        <w:rPr>
          <w:rFonts w:ascii="標楷體" w:eastAsia="標楷體" w:hAnsi="標楷體" w:cs="新細明體" w:hint="eastAsia"/>
          <w:color w:val="000000"/>
          <w:sz w:val="20"/>
          <w:szCs w:val="20"/>
        </w:rPr>
        <w:t>風格非絕對性的問題</w:t>
      </w:r>
      <w:r w:rsidRPr="00915684">
        <w:rPr>
          <w:rFonts w:ascii="標楷體" w:eastAsia="標楷體" w:hAnsi="標楷體"/>
          <w:sz w:val="20"/>
          <w:szCs w:val="20"/>
        </w:rPr>
        <w:t>，</w:t>
      </w:r>
      <w:r>
        <w:rPr>
          <w:rFonts w:ascii="標楷體" w:eastAsia="標楷體" w:hAnsi="標楷體" w:hint="eastAsia"/>
          <w:sz w:val="20"/>
          <w:szCs w:val="20"/>
        </w:rPr>
        <w:t>則</w:t>
      </w:r>
      <w:r w:rsidR="00C73160" w:rsidRPr="00C73160">
        <w:rPr>
          <w:rFonts w:ascii="標楷體" w:eastAsia="標楷體" w:hAnsi="標楷體" w:cs="新細明體" w:hint="eastAsia"/>
          <w:color w:val="000000"/>
          <w:sz w:val="20"/>
          <w:szCs w:val="20"/>
        </w:rPr>
        <w:t>容易失去衡量上的標準</w:t>
      </w:r>
      <w:r>
        <w:rPr>
          <w:rFonts w:ascii="標楷體" w:eastAsia="標楷體" w:hAnsi="標楷體"/>
          <w:sz w:val="20"/>
          <w:szCs w:val="20"/>
        </w:rPr>
        <w:t>。</w:t>
      </w:r>
    </w:p>
    <w:p w:rsidR="00762F14" w:rsidRDefault="00762F14" w:rsidP="003A746C">
      <w:pPr>
        <w:jc w:val="center"/>
        <w:rPr>
          <w:rFonts w:ascii="標楷體" w:eastAsia="標楷體" w:hAnsi="標楷體"/>
          <w:sz w:val="20"/>
          <w:szCs w:val="20"/>
        </w:rPr>
      </w:pPr>
      <w:r>
        <w:rPr>
          <w:rFonts w:ascii="標楷體" w:eastAsia="標楷體" w:hAnsi="標楷體"/>
          <w:noProof/>
          <w:sz w:val="20"/>
          <w:szCs w:val="20"/>
        </w:rPr>
        <w:drawing>
          <wp:inline distT="0" distB="0" distL="0" distR="0" wp14:anchorId="7F9EC570" wp14:editId="09094BE2">
            <wp:extent cx="3329796" cy="2583830"/>
            <wp:effectExtent l="0" t="0" r="4445" b="6985"/>
            <wp:docPr id="7" name="圖片 7" descr="G:\二周目 專題題報MA1J4106邵柏元\三周目報告\Foster__s_Imaginary_puppies_by_fyre_fl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二周目 專題題報MA1J4106邵柏元\三周目報告\Foster__s_Imaginary_puppies_by_fyre_fly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1671" cy="2585285"/>
                    </a:xfrm>
                    <a:prstGeom prst="rect">
                      <a:avLst/>
                    </a:prstGeom>
                    <a:noFill/>
                    <a:ln>
                      <a:noFill/>
                    </a:ln>
                  </pic:spPr>
                </pic:pic>
              </a:graphicData>
            </a:graphic>
          </wp:inline>
        </w:drawing>
      </w:r>
    </w:p>
    <w:p w:rsidR="00C73160" w:rsidRDefault="00762F14" w:rsidP="00382785">
      <w:pPr>
        <w:jc w:val="center"/>
        <w:rPr>
          <w:rFonts w:ascii="標楷體" w:eastAsia="標楷體" w:hAnsi="標楷體"/>
          <w:sz w:val="20"/>
          <w:szCs w:val="20"/>
        </w:rPr>
      </w:pPr>
      <w:r>
        <w:rPr>
          <w:rFonts w:ascii="標楷體" w:eastAsia="標楷體" w:hAnsi="標楷體" w:cs="Times New Roman" w:hint="eastAsia"/>
          <w:color w:val="000000"/>
          <w:kern w:val="0"/>
          <w:sz w:val="20"/>
          <w:szCs w:val="20"/>
        </w:rPr>
        <w:t>圖</w:t>
      </w:r>
      <w:r w:rsidR="00F672D6">
        <w:rPr>
          <w:rFonts w:ascii="標楷體" w:eastAsia="標楷體" w:hAnsi="標楷體" w:cs="Times New Roman" w:hint="eastAsia"/>
          <w:color w:val="000000"/>
          <w:kern w:val="0"/>
          <w:sz w:val="20"/>
          <w:szCs w:val="20"/>
        </w:rPr>
        <w:t>6</w:t>
      </w:r>
      <w:r w:rsidRPr="00762F14">
        <w:rPr>
          <w:rFonts w:ascii="標楷體" w:eastAsia="標楷體" w:hAnsi="標楷體" w:hint="eastAsia"/>
          <w:sz w:val="20"/>
          <w:szCs w:val="20"/>
        </w:rPr>
        <w:t xml:space="preserve"> </w:t>
      </w:r>
      <w:r w:rsidRPr="00C73160">
        <w:rPr>
          <w:rFonts w:ascii="標楷體" w:eastAsia="標楷體" w:hAnsi="標楷體" w:hint="eastAsia"/>
          <w:sz w:val="20"/>
          <w:szCs w:val="20"/>
        </w:rPr>
        <w:t>蘿倫</w:t>
      </w:r>
      <w:proofErr w:type="gramStart"/>
      <w:r w:rsidRPr="00C73160">
        <w:rPr>
          <w:rFonts w:ascii="標楷體" w:eastAsia="標楷體" w:hAnsi="標楷體"/>
          <w:sz w:val="20"/>
          <w:szCs w:val="20"/>
        </w:rPr>
        <w:t>·</w:t>
      </w:r>
      <w:proofErr w:type="gramEnd"/>
      <w:r w:rsidRPr="00C73160">
        <w:rPr>
          <w:rFonts w:ascii="標楷體" w:eastAsia="標楷體" w:hAnsi="標楷體"/>
          <w:sz w:val="20"/>
          <w:szCs w:val="20"/>
        </w:rPr>
        <w:t>浮士德</w:t>
      </w:r>
      <w:r w:rsidRPr="00C73160">
        <w:rPr>
          <w:rFonts w:ascii="標楷體" w:eastAsia="標楷體" w:hAnsi="標楷體" w:hint="eastAsia"/>
          <w:sz w:val="20"/>
          <w:szCs w:val="20"/>
        </w:rPr>
        <w:t xml:space="preserve"> 繪製</w:t>
      </w:r>
      <w:r>
        <w:rPr>
          <w:rFonts w:ascii="標楷體" w:eastAsia="標楷體" w:hAnsi="標楷體" w:hint="eastAsia"/>
          <w:sz w:val="20"/>
          <w:szCs w:val="20"/>
        </w:rPr>
        <w:t xml:space="preserve"> 小狗概念圖稿</w:t>
      </w:r>
    </w:p>
    <w:p w:rsidR="00762F14" w:rsidRDefault="00762F14" w:rsidP="00D40D22">
      <w:pPr>
        <w:rPr>
          <w:rFonts w:ascii="標楷體" w:eastAsia="標楷體" w:hAnsi="標楷體"/>
          <w:sz w:val="20"/>
          <w:szCs w:val="20"/>
        </w:rPr>
      </w:pPr>
    </w:p>
    <w:p w:rsidR="00554E62" w:rsidRDefault="00554E62" w:rsidP="00D40D22">
      <w:pPr>
        <w:rPr>
          <w:rFonts w:ascii="標楷體" w:eastAsia="標楷體" w:hAnsi="標楷體" w:cs="Times New Roman"/>
          <w:b/>
          <w:color w:val="000000"/>
          <w:kern w:val="0"/>
          <w:sz w:val="20"/>
          <w:szCs w:val="20"/>
        </w:rPr>
      </w:pPr>
    </w:p>
    <w:p w:rsidR="00F672D6" w:rsidRDefault="00064B7C" w:rsidP="00D40D22">
      <w:pPr>
        <w:rPr>
          <w:rFonts w:ascii="標楷體" w:eastAsia="標楷體" w:hAnsi="標楷體" w:cs="Times New Roman"/>
          <w:b/>
          <w:color w:val="000000"/>
          <w:kern w:val="0"/>
          <w:sz w:val="20"/>
          <w:szCs w:val="20"/>
        </w:rPr>
      </w:pPr>
      <w:r>
        <w:rPr>
          <w:rFonts w:ascii="標楷體" w:eastAsia="標楷體" w:hAnsi="標楷體" w:cs="Times New Roman" w:hint="eastAsia"/>
          <w:b/>
          <w:color w:val="000000"/>
          <w:kern w:val="0"/>
          <w:sz w:val="20"/>
          <w:szCs w:val="20"/>
        </w:rPr>
        <w:lastRenderedPageBreak/>
        <w:t xml:space="preserve">    </w:t>
      </w:r>
      <w:r w:rsidR="00F672D6">
        <w:rPr>
          <w:rFonts w:ascii="標楷體" w:eastAsia="標楷體" w:hAnsi="標楷體" w:cs="Times New Roman" w:hint="eastAsia"/>
          <w:b/>
          <w:color w:val="000000"/>
          <w:kern w:val="0"/>
          <w:sz w:val="20"/>
          <w:szCs w:val="20"/>
        </w:rPr>
        <w:t>3</w:t>
      </w:r>
      <w:r w:rsidR="00382785">
        <w:rPr>
          <w:rFonts w:ascii="標楷體" w:eastAsia="標楷體" w:hAnsi="標楷體" w:cs="Times New Roman" w:hint="eastAsia"/>
          <w:b/>
          <w:color w:val="000000"/>
          <w:kern w:val="0"/>
          <w:sz w:val="20"/>
          <w:szCs w:val="20"/>
        </w:rPr>
        <w:t>.2.</w:t>
      </w:r>
      <w:r w:rsidR="00F672D6">
        <w:rPr>
          <w:rFonts w:ascii="標楷體" w:eastAsia="標楷體" w:hAnsi="標楷體" w:cs="Times New Roman" w:hint="eastAsia"/>
          <w:b/>
          <w:color w:val="000000"/>
          <w:kern w:val="0"/>
          <w:sz w:val="20"/>
          <w:szCs w:val="20"/>
        </w:rPr>
        <w:t>3</w:t>
      </w:r>
      <w:r w:rsidR="00382785">
        <w:rPr>
          <w:rFonts w:ascii="標楷體" w:eastAsia="標楷體" w:hAnsi="標楷體" w:cs="Times New Roman" w:hint="eastAsia"/>
          <w:b/>
          <w:color w:val="000000"/>
          <w:kern w:val="0"/>
          <w:sz w:val="20"/>
          <w:szCs w:val="20"/>
        </w:rPr>
        <w:t xml:space="preserve"> 含有象徵性的擬人化動物造形</w:t>
      </w:r>
    </w:p>
    <w:p w:rsidR="00382785" w:rsidRDefault="00382785" w:rsidP="00D40D22">
      <w:pPr>
        <w:rPr>
          <w:rFonts w:ascii="標楷體" w:eastAsia="標楷體" w:hAnsi="標楷體"/>
          <w:sz w:val="20"/>
          <w:szCs w:val="20"/>
        </w:rPr>
      </w:pPr>
    </w:p>
    <w:p w:rsidR="0019254B" w:rsidRDefault="0019254B" w:rsidP="00D40D22">
      <w:pPr>
        <w:rPr>
          <w:rFonts w:ascii="標楷體" w:eastAsia="標楷體" w:hAnsi="標楷體"/>
          <w:sz w:val="20"/>
          <w:szCs w:val="20"/>
        </w:rPr>
      </w:pPr>
      <w:r>
        <w:rPr>
          <w:rFonts w:ascii="標楷體" w:eastAsia="標楷體" w:hAnsi="標楷體" w:hint="eastAsia"/>
          <w:sz w:val="20"/>
          <w:szCs w:val="20"/>
        </w:rPr>
        <w:t xml:space="preserve">    </w:t>
      </w:r>
      <w:r w:rsidR="00BD549A">
        <w:rPr>
          <w:rFonts w:ascii="標楷體" w:eastAsia="標楷體" w:hAnsi="標楷體" w:hint="eastAsia"/>
          <w:sz w:val="20"/>
          <w:szCs w:val="20"/>
        </w:rPr>
        <w:t>蘿倫</w:t>
      </w:r>
      <w:proofErr w:type="gramStart"/>
      <w:r w:rsidR="00335E29" w:rsidRPr="00C73160">
        <w:rPr>
          <w:rFonts w:ascii="標楷體" w:eastAsia="標楷體" w:hAnsi="標楷體"/>
          <w:sz w:val="20"/>
          <w:szCs w:val="20"/>
        </w:rPr>
        <w:t>·</w:t>
      </w:r>
      <w:proofErr w:type="gramEnd"/>
      <w:r w:rsidR="00BD549A">
        <w:rPr>
          <w:rFonts w:ascii="標楷體" w:eastAsia="標楷體" w:hAnsi="標楷體" w:hint="eastAsia"/>
          <w:sz w:val="20"/>
          <w:szCs w:val="20"/>
        </w:rPr>
        <w:t>浮士德</w:t>
      </w:r>
      <w:r w:rsidR="00335E29">
        <w:rPr>
          <w:rFonts w:ascii="標楷體" w:eastAsia="標楷體" w:hAnsi="標楷體" w:hint="eastAsia"/>
          <w:sz w:val="20"/>
          <w:szCs w:val="20"/>
        </w:rPr>
        <w:t xml:space="preserve"> </w:t>
      </w:r>
      <w:r>
        <w:rPr>
          <w:rFonts w:ascii="標楷體" w:eastAsia="標楷體" w:hAnsi="標楷體" w:hint="eastAsia"/>
          <w:sz w:val="20"/>
          <w:szCs w:val="20"/>
        </w:rPr>
        <w:t>於動物擬人化</w:t>
      </w:r>
      <w:r w:rsidR="00335E29">
        <w:rPr>
          <w:rFonts w:ascii="標楷體" w:eastAsia="標楷體" w:hAnsi="標楷體" w:hint="eastAsia"/>
          <w:sz w:val="20"/>
          <w:szCs w:val="20"/>
        </w:rPr>
        <w:t>角色</w:t>
      </w:r>
      <w:r>
        <w:rPr>
          <w:rFonts w:ascii="標楷體" w:eastAsia="標楷體" w:hAnsi="標楷體" w:hint="eastAsia"/>
          <w:sz w:val="20"/>
          <w:szCs w:val="20"/>
        </w:rPr>
        <w:t>附加深刻的象徵性意義</w:t>
      </w:r>
      <w:r w:rsidR="00335E29" w:rsidRPr="00915684">
        <w:rPr>
          <w:rFonts w:ascii="標楷體" w:eastAsia="標楷體" w:hAnsi="標楷體"/>
          <w:sz w:val="20"/>
          <w:szCs w:val="20"/>
        </w:rPr>
        <w:t>，</w:t>
      </w:r>
      <w:r>
        <w:rPr>
          <w:rFonts w:ascii="標楷體" w:eastAsia="標楷體" w:hAnsi="標楷體" w:hint="eastAsia"/>
          <w:sz w:val="20"/>
          <w:szCs w:val="20"/>
        </w:rPr>
        <w:t>以(圖</w:t>
      </w:r>
      <w:r w:rsidR="00F672D6">
        <w:rPr>
          <w:rFonts w:ascii="標楷體" w:eastAsia="標楷體" w:hAnsi="標楷體" w:hint="eastAsia"/>
          <w:sz w:val="20"/>
          <w:szCs w:val="20"/>
        </w:rPr>
        <w:t>7</w:t>
      </w:r>
      <w:r>
        <w:rPr>
          <w:rFonts w:ascii="標楷體" w:eastAsia="標楷體" w:hAnsi="標楷體" w:hint="eastAsia"/>
          <w:sz w:val="20"/>
          <w:szCs w:val="20"/>
        </w:rPr>
        <w:t>)的擬人化造形為例</w:t>
      </w:r>
      <w:r w:rsidR="00335E29" w:rsidRPr="00915684">
        <w:rPr>
          <w:rFonts w:ascii="標楷體" w:eastAsia="標楷體" w:hAnsi="標楷體"/>
          <w:sz w:val="20"/>
          <w:szCs w:val="20"/>
        </w:rPr>
        <w:t>，</w:t>
      </w:r>
      <w:r w:rsidR="00335E29">
        <w:rPr>
          <w:rFonts w:ascii="標楷體" w:eastAsia="標楷體" w:hAnsi="標楷體" w:hint="eastAsia"/>
          <w:sz w:val="20"/>
          <w:szCs w:val="20"/>
        </w:rPr>
        <w:t>繪製手法中對</w:t>
      </w:r>
      <w:r>
        <w:rPr>
          <w:rFonts w:ascii="標楷體" w:eastAsia="標楷體" w:hAnsi="標楷體" w:hint="eastAsia"/>
          <w:sz w:val="20"/>
          <w:szCs w:val="20"/>
        </w:rPr>
        <w:t>動物角色肢體上的操弄</w:t>
      </w:r>
      <w:r w:rsidR="00335E29" w:rsidRPr="00915684">
        <w:rPr>
          <w:rFonts w:ascii="標楷體" w:eastAsia="標楷體" w:hAnsi="標楷體"/>
          <w:sz w:val="20"/>
          <w:szCs w:val="20"/>
        </w:rPr>
        <w:t>，</w:t>
      </w:r>
      <w:r w:rsidR="00335E29">
        <w:rPr>
          <w:rFonts w:ascii="標楷體" w:eastAsia="標楷體" w:hAnsi="標楷體" w:hint="eastAsia"/>
          <w:sz w:val="20"/>
          <w:szCs w:val="20"/>
        </w:rPr>
        <w:t>以及</w:t>
      </w:r>
      <w:r>
        <w:rPr>
          <w:rFonts w:ascii="標楷體" w:eastAsia="標楷體" w:hAnsi="標楷體" w:hint="eastAsia"/>
          <w:sz w:val="20"/>
          <w:szCs w:val="20"/>
        </w:rPr>
        <w:t>動物特徵上的毛髮作修飾</w:t>
      </w:r>
      <w:r w:rsidR="00335E29">
        <w:rPr>
          <w:rFonts w:ascii="標楷體" w:eastAsia="標楷體" w:hAnsi="標楷體" w:hint="eastAsia"/>
          <w:sz w:val="20"/>
          <w:szCs w:val="20"/>
        </w:rPr>
        <w:t>並且將耳朵以蝴蝶結的方式表現</w:t>
      </w:r>
      <w:r w:rsidR="00335E29" w:rsidRPr="00915684">
        <w:rPr>
          <w:rFonts w:ascii="標楷體" w:eastAsia="標楷體" w:hAnsi="標楷體"/>
          <w:sz w:val="20"/>
          <w:szCs w:val="20"/>
        </w:rPr>
        <w:t>，</w:t>
      </w:r>
      <w:r w:rsidR="00335E29">
        <w:rPr>
          <w:rFonts w:ascii="標楷體" w:eastAsia="標楷體" w:hAnsi="標楷體" w:hint="eastAsia"/>
          <w:sz w:val="20"/>
          <w:szCs w:val="20"/>
        </w:rPr>
        <w:t>明顯使得</w:t>
      </w:r>
      <w:r w:rsidR="009335AD">
        <w:rPr>
          <w:rFonts w:ascii="標楷體" w:eastAsia="標楷體" w:hAnsi="標楷體" w:hint="eastAsia"/>
          <w:sz w:val="20"/>
          <w:szCs w:val="20"/>
        </w:rPr>
        <w:t>角色身上有</w:t>
      </w:r>
      <w:r w:rsidR="00335E29">
        <w:rPr>
          <w:rFonts w:ascii="標楷體" w:eastAsia="標楷體" w:hAnsi="標楷體" w:hint="eastAsia"/>
          <w:sz w:val="20"/>
          <w:szCs w:val="20"/>
        </w:rPr>
        <w:t>著</w:t>
      </w:r>
      <w:r w:rsidR="009335AD">
        <w:rPr>
          <w:rFonts w:ascii="標楷體" w:eastAsia="標楷體" w:hAnsi="標楷體" w:hint="eastAsia"/>
          <w:sz w:val="20"/>
          <w:szCs w:val="20"/>
        </w:rPr>
        <w:t>代表的</w:t>
      </w:r>
      <w:r w:rsidR="00335E29">
        <w:rPr>
          <w:rFonts w:ascii="標楷體" w:eastAsia="標楷體" w:hAnsi="標楷體" w:hint="eastAsia"/>
          <w:sz w:val="20"/>
          <w:szCs w:val="20"/>
        </w:rPr>
        <w:t>象徵性</w:t>
      </w:r>
      <w:r w:rsidR="00335E29">
        <w:rPr>
          <w:rFonts w:ascii="標楷體" w:eastAsia="標楷體" w:hAnsi="標楷體"/>
          <w:sz w:val="20"/>
          <w:szCs w:val="20"/>
        </w:rPr>
        <w:t>。</w:t>
      </w:r>
    </w:p>
    <w:p w:rsidR="00335E29" w:rsidRDefault="00335E29" w:rsidP="00D40D22">
      <w:pPr>
        <w:rPr>
          <w:rFonts w:ascii="標楷體" w:eastAsia="標楷體" w:hAnsi="標楷體"/>
          <w:sz w:val="20"/>
          <w:szCs w:val="20"/>
        </w:rPr>
      </w:pPr>
    </w:p>
    <w:p w:rsidR="00335E29" w:rsidRDefault="00335E29" w:rsidP="00382785">
      <w:pPr>
        <w:jc w:val="center"/>
        <w:rPr>
          <w:rFonts w:ascii="標楷體" w:eastAsia="標楷體" w:hAnsi="標楷體"/>
          <w:sz w:val="20"/>
          <w:szCs w:val="20"/>
        </w:rPr>
      </w:pPr>
      <w:r>
        <w:rPr>
          <w:rFonts w:ascii="標楷體" w:eastAsia="標楷體" w:hAnsi="標楷體" w:hint="eastAsia"/>
          <w:noProof/>
          <w:sz w:val="20"/>
          <w:szCs w:val="20"/>
        </w:rPr>
        <w:drawing>
          <wp:inline distT="0" distB="0" distL="0" distR="0" wp14:anchorId="44B0D539" wp14:editId="4EF0C76B">
            <wp:extent cx="1897812" cy="3081504"/>
            <wp:effectExtent l="0" t="0" r="7620" b="5080"/>
            <wp:docPr id="8" name="圖片 8" descr="G:\二周目 專題題報MA1J4106邵柏元\三周目報告\fa1bfdefabb9cec310e67962256d2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二周目 專題題報MA1J4106邵柏元\三周目報告\fa1bfdefabb9cec310e67962256d2ea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9830" cy="3084780"/>
                    </a:xfrm>
                    <a:prstGeom prst="rect">
                      <a:avLst/>
                    </a:prstGeom>
                    <a:noFill/>
                    <a:ln>
                      <a:noFill/>
                    </a:ln>
                  </pic:spPr>
                </pic:pic>
              </a:graphicData>
            </a:graphic>
          </wp:inline>
        </w:drawing>
      </w:r>
    </w:p>
    <w:p w:rsidR="009335AD" w:rsidRDefault="00F672D6" w:rsidP="00382785">
      <w:pPr>
        <w:jc w:val="center"/>
        <w:rPr>
          <w:rFonts w:ascii="標楷體" w:eastAsia="標楷體" w:hAnsi="標楷體"/>
          <w:sz w:val="20"/>
          <w:szCs w:val="20"/>
        </w:rPr>
      </w:pPr>
      <w:r>
        <w:rPr>
          <w:rFonts w:ascii="標楷體" w:eastAsia="標楷體" w:hAnsi="標楷體" w:hint="eastAsia"/>
          <w:sz w:val="20"/>
          <w:szCs w:val="20"/>
        </w:rPr>
        <w:t>(圖7)</w:t>
      </w:r>
      <w:r w:rsidR="007A0982" w:rsidRPr="007A0982">
        <w:rPr>
          <w:rFonts w:ascii="標楷體" w:eastAsia="標楷體" w:hAnsi="標楷體" w:hint="eastAsia"/>
          <w:sz w:val="20"/>
          <w:szCs w:val="20"/>
        </w:rPr>
        <w:t xml:space="preserve"> </w:t>
      </w:r>
      <w:r w:rsidR="007A0982" w:rsidRPr="00C73160">
        <w:rPr>
          <w:rFonts w:ascii="標楷體" w:eastAsia="標楷體" w:hAnsi="標楷體" w:hint="eastAsia"/>
          <w:sz w:val="20"/>
          <w:szCs w:val="20"/>
        </w:rPr>
        <w:t>蘿倫</w:t>
      </w:r>
      <w:proofErr w:type="gramStart"/>
      <w:r w:rsidR="007A0982" w:rsidRPr="00C73160">
        <w:rPr>
          <w:rFonts w:ascii="標楷體" w:eastAsia="標楷體" w:hAnsi="標楷體"/>
          <w:sz w:val="20"/>
          <w:szCs w:val="20"/>
        </w:rPr>
        <w:t>·</w:t>
      </w:r>
      <w:proofErr w:type="gramEnd"/>
      <w:r w:rsidR="007A0982" w:rsidRPr="00C73160">
        <w:rPr>
          <w:rFonts w:ascii="標楷體" w:eastAsia="標楷體" w:hAnsi="標楷體"/>
          <w:sz w:val="20"/>
          <w:szCs w:val="20"/>
        </w:rPr>
        <w:t>浮士德</w:t>
      </w:r>
      <w:r w:rsidR="007A0982" w:rsidRPr="00C73160">
        <w:rPr>
          <w:rFonts w:ascii="標楷體" w:eastAsia="標楷體" w:hAnsi="標楷體" w:hint="eastAsia"/>
          <w:sz w:val="20"/>
          <w:szCs w:val="20"/>
        </w:rPr>
        <w:t xml:space="preserve"> 繪製</w:t>
      </w:r>
      <w:r w:rsidR="007A0982">
        <w:rPr>
          <w:rFonts w:ascii="標楷體" w:eastAsia="標楷體" w:hAnsi="標楷體" w:hint="eastAsia"/>
          <w:sz w:val="20"/>
          <w:szCs w:val="20"/>
        </w:rPr>
        <w:t xml:space="preserve"> 馴鹿擬人化</w:t>
      </w:r>
    </w:p>
    <w:p w:rsidR="00382785" w:rsidRDefault="00382785" w:rsidP="00382785">
      <w:pPr>
        <w:jc w:val="center"/>
        <w:rPr>
          <w:rFonts w:ascii="標楷體" w:eastAsia="標楷體" w:hAnsi="標楷體"/>
          <w:sz w:val="20"/>
          <w:szCs w:val="20"/>
        </w:rPr>
      </w:pPr>
    </w:p>
    <w:p w:rsidR="007A0982" w:rsidRDefault="00382785" w:rsidP="00D40D22">
      <w:pPr>
        <w:rPr>
          <w:rFonts w:ascii="標楷體" w:eastAsia="標楷體" w:hAnsi="標楷體"/>
          <w:sz w:val="20"/>
          <w:szCs w:val="20"/>
        </w:rPr>
      </w:pPr>
      <w:r>
        <w:rPr>
          <w:rFonts w:ascii="標楷體" w:eastAsia="標楷體" w:hAnsi="標楷體" w:cs="Times New Roman" w:hint="eastAsia"/>
          <w:b/>
          <w:color w:val="000000"/>
          <w:kern w:val="0"/>
          <w:sz w:val="20"/>
          <w:szCs w:val="20"/>
        </w:rPr>
        <w:t xml:space="preserve">    3.2.4 小結</w:t>
      </w:r>
    </w:p>
    <w:p w:rsidR="00382785" w:rsidRDefault="00925712" w:rsidP="00D40D22">
      <w:pPr>
        <w:rPr>
          <w:rFonts w:ascii="標楷體" w:eastAsia="標楷體" w:hAnsi="標楷體"/>
          <w:sz w:val="20"/>
          <w:szCs w:val="20"/>
        </w:rPr>
      </w:pPr>
      <w:r>
        <w:rPr>
          <w:rFonts w:ascii="標楷體" w:eastAsia="標楷體" w:hAnsi="標楷體" w:hint="eastAsia"/>
          <w:sz w:val="20"/>
          <w:szCs w:val="20"/>
        </w:rPr>
        <w:t xml:space="preserve">    </w:t>
      </w:r>
    </w:p>
    <w:p w:rsidR="00F672D6" w:rsidRDefault="009335AD" w:rsidP="0048576B">
      <w:pPr>
        <w:ind w:firstLineChars="200" w:firstLine="400"/>
        <w:rPr>
          <w:rFonts w:ascii="標楷體" w:eastAsia="標楷體" w:hAnsi="標楷體"/>
          <w:sz w:val="20"/>
          <w:szCs w:val="20"/>
        </w:rPr>
      </w:pPr>
      <w:r>
        <w:rPr>
          <w:rFonts w:ascii="標楷體" w:eastAsia="標楷體" w:hAnsi="標楷體" w:hint="eastAsia"/>
          <w:sz w:val="20"/>
          <w:szCs w:val="20"/>
        </w:rPr>
        <w:t>單純的動物角色雖然討喜可愛</w:t>
      </w:r>
      <w:r w:rsidR="00382785" w:rsidRPr="00915684">
        <w:rPr>
          <w:rFonts w:ascii="標楷體" w:eastAsia="標楷體" w:hAnsi="標楷體"/>
          <w:sz w:val="20"/>
          <w:szCs w:val="20"/>
        </w:rPr>
        <w:t>，</w:t>
      </w:r>
      <w:r>
        <w:rPr>
          <w:rFonts w:ascii="標楷體" w:eastAsia="標楷體" w:hAnsi="標楷體" w:hint="eastAsia"/>
          <w:sz w:val="20"/>
          <w:szCs w:val="20"/>
        </w:rPr>
        <w:t>但始終只會是故事中的配角</w:t>
      </w:r>
      <w:r w:rsidR="00925712" w:rsidRPr="00915684">
        <w:rPr>
          <w:rFonts w:ascii="標楷體" w:eastAsia="標楷體" w:hAnsi="標楷體"/>
          <w:sz w:val="20"/>
          <w:szCs w:val="20"/>
        </w:rPr>
        <w:t>，</w:t>
      </w:r>
      <w:r>
        <w:rPr>
          <w:rFonts w:ascii="標楷體" w:eastAsia="標楷體" w:hAnsi="標楷體" w:hint="eastAsia"/>
          <w:sz w:val="20"/>
          <w:szCs w:val="20"/>
        </w:rPr>
        <w:t>為了能夠讓動物擬人化造形能夠以主要角色的方式呈現</w:t>
      </w:r>
      <w:r w:rsidR="00925712" w:rsidRPr="00915684">
        <w:rPr>
          <w:rFonts w:ascii="標楷體" w:eastAsia="標楷體" w:hAnsi="標楷體"/>
          <w:sz w:val="20"/>
          <w:szCs w:val="20"/>
        </w:rPr>
        <w:t>，</w:t>
      </w:r>
      <w:r>
        <w:rPr>
          <w:rFonts w:ascii="標楷體" w:eastAsia="標楷體" w:hAnsi="標楷體" w:hint="eastAsia"/>
          <w:sz w:val="20"/>
          <w:szCs w:val="20"/>
        </w:rPr>
        <w:t>必須要讓觀眾能夠了解到角色的意涵以及象徵</w:t>
      </w:r>
      <w:r w:rsidR="00925712">
        <w:rPr>
          <w:rFonts w:ascii="標楷體" w:eastAsia="標楷體" w:hAnsi="標楷體" w:hint="eastAsia"/>
          <w:sz w:val="20"/>
          <w:szCs w:val="20"/>
        </w:rPr>
        <w:t>性</w:t>
      </w:r>
      <w:r w:rsidR="00925712" w:rsidRPr="00915684">
        <w:rPr>
          <w:rFonts w:ascii="標楷體" w:eastAsia="標楷體" w:hAnsi="標楷體"/>
          <w:sz w:val="20"/>
          <w:szCs w:val="20"/>
        </w:rPr>
        <w:t>，</w:t>
      </w:r>
      <w:r w:rsidR="00925712">
        <w:rPr>
          <w:rFonts w:ascii="標楷體" w:eastAsia="標楷體" w:hAnsi="標楷體" w:hint="eastAsia"/>
          <w:sz w:val="20"/>
          <w:szCs w:val="20"/>
        </w:rPr>
        <w:t>才能突顯出角色的價值</w:t>
      </w:r>
      <w:r w:rsidR="00925712">
        <w:rPr>
          <w:rFonts w:ascii="標楷體" w:eastAsia="標楷體" w:hAnsi="標楷體"/>
          <w:sz w:val="20"/>
          <w:szCs w:val="20"/>
        </w:rPr>
        <w:t>。</w:t>
      </w:r>
    </w:p>
    <w:p w:rsidR="00F672D6" w:rsidRDefault="00F672D6" w:rsidP="00D40D22">
      <w:pPr>
        <w:rPr>
          <w:rFonts w:ascii="標楷體" w:eastAsia="標楷體" w:hAnsi="標楷體"/>
          <w:sz w:val="20"/>
          <w:szCs w:val="20"/>
        </w:rPr>
      </w:pPr>
    </w:p>
    <w:p w:rsidR="00F672D6" w:rsidRDefault="00F672D6" w:rsidP="00D40D22">
      <w:pPr>
        <w:rPr>
          <w:rFonts w:ascii="標楷體" w:eastAsia="標楷體" w:hAnsi="標楷體"/>
          <w:sz w:val="20"/>
          <w:szCs w:val="20"/>
          <w:vertAlign w:val="subscript"/>
        </w:rPr>
      </w:pPr>
      <w:r>
        <w:rPr>
          <w:rFonts w:ascii="標楷體" w:eastAsia="標楷體" w:hAnsi="標楷體" w:cs="Times New Roman" w:hint="eastAsia"/>
          <w:b/>
          <w:color w:val="000000"/>
          <w:kern w:val="0"/>
          <w:sz w:val="20"/>
          <w:szCs w:val="20"/>
        </w:rPr>
        <w:t>3</w:t>
      </w:r>
      <w:r w:rsidR="00DA5721">
        <w:rPr>
          <w:rFonts w:ascii="標楷體" w:eastAsia="標楷體" w:hAnsi="標楷體" w:cs="Times New Roman" w:hint="eastAsia"/>
          <w:b/>
          <w:color w:val="000000"/>
          <w:kern w:val="0"/>
          <w:sz w:val="20"/>
          <w:szCs w:val="20"/>
        </w:rPr>
        <w:t>.</w:t>
      </w:r>
      <w:r>
        <w:rPr>
          <w:rFonts w:ascii="標楷體" w:eastAsia="標楷體" w:hAnsi="標楷體" w:cs="Times New Roman" w:hint="eastAsia"/>
          <w:b/>
          <w:color w:val="000000"/>
          <w:kern w:val="0"/>
          <w:sz w:val="20"/>
          <w:szCs w:val="20"/>
        </w:rPr>
        <w:t>3 個案分析</w:t>
      </w:r>
      <w:r w:rsidR="00DB1383">
        <w:rPr>
          <w:rFonts w:ascii="標楷體" w:eastAsia="標楷體" w:hAnsi="標楷體" w:hint="eastAsia"/>
          <w:sz w:val="20"/>
          <w:szCs w:val="20"/>
          <w:vertAlign w:val="subscript"/>
        </w:rPr>
        <w:softHyphen/>
      </w:r>
    </w:p>
    <w:p w:rsidR="00382785" w:rsidRPr="00F672D6" w:rsidRDefault="00382785" w:rsidP="00D40D22">
      <w:pPr>
        <w:rPr>
          <w:rFonts w:ascii="標楷體" w:eastAsia="標楷體" w:hAnsi="標楷體" w:cs="Times New Roman"/>
          <w:b/>
          <w:color w:val="000000"/>
          <w:kern w:val="0"/>
          <w:sz w:val="20"/>
          <w:szCs w:val="20"/>
        </w:rPr>
      </w:pPr>
    </w:p>
    <w:p w:rsidR="009335AD" w:rsidRPr="0019254B" w:rsidRDefault="00925712" w:rsidP="00D40D22">
      <w:pPr>
        <w:rPr>
          <w:rFonts w:ascii="標楷體" w:eastAsia="標楷體" w:hAnsi="標楷體"/>
          <w:sz w:val="20"/>
          <w:szCs w:val="20"/>
        </w:rPr>
      </w:pPr>
      <w:r>
        <w:rPr>
          <w:rFonts w:ascii="標楷體" w:eastAsia="標楷體" w:hAnsi="標楷體" w:hint="eastAsia"/>
          <w:sz w:val="20"/>
          <w:szCs w:val="20"/>
        </w:rPr>
        <w:t xml:space="preserve">    在2012年</w:t>
      </w:r>
      <w:r>
        <w:rPr>
          <w:rFonts w:ascii="標楷體" w:eastAsia="標楷體" w:hAnsi="標楷體"/>
          <w:sz w:val="20"/>
          <w:szCs w:val="20"/>
        </w:rPr>
        <w:t>孩之寶聘請</w:t>
      </w:r>
      <w:r w:rsidRPr="00925712">
        <w:rPr>
          <w:rFonts w:ascii="標楷體" w:eastAsia="標楷體" w:hAnsi="標楷體"/>
          <w:sz w:val="20"/>
          <w:szCs w:val="20"/>
        </w:rPr>
        <w:t>蘿倫</w:t>
      </w:r>
      <w:proofErr w:type="gramStart"/>
      <w:r w:rsidRPr="00925712">
        <w:rPr>
          <w:rFonts w:ascii="標楷體" w:eastAsia="標楷體" w:hAnsi="標楷體"/>
          <w:sz w:val="20"/>
          <w:szCs w:val="20"/>
        </w:rPr>
        <w:t>·</w:t>
      </w:r>
      <w:proofErr w:type="gramEnd"/>
      <w:r w:rsidRPr="00925712">
        <w:rPr>
          <w:rFonts w:ascii="標楷體" w:eastAsia="標楷體" w:hAnsi="標楷體"/>
          <w:sz w:val="20"/>
          <w:szCs w:val="20"/>
        </w:rPr>
        <w:t>浮士德</w:t>
      </w:r>
      <w:r>
        <w:rPr>
          <w:rFonts w:ascii="標楷體" w:eastAsia="標楷體" w:hAnsi="標楷體" w:hint="eastAsia"/>
          <w:sz w:val="20"/>
          <w:szCs w:val="20"/>
        </w:rPr>
        <w:t xml:space="preserve"> </w:t>
      </w:r>
      <w:r w:rsidRPr="00925712">
        <w:rPr>
          <w:rFonts w:ascii="標楷體" w:eastAsia="標楷體" w:hAnsi="標楷體"/>
          <w:sz w:val="20"/>
          <w:szCs w:val="20"/>
        </w:rPr>
        <w:t>擔任「彩虹小馬」（</w:t>
      </w:r>
      <w:r w:rsidRPr="00925712">
        <w:rPr>
          <w:rFonts w:ascii="標楷體" w:eastAsia="標楷體" w:hAnsi="標楷體"/>
          <w:i/>
          <w:iCs/>
          <w:sz w:val="20"/>
          <w:szCs w:val="20"/>
        </w:rPr>
        <w:t>My Little Pony Tales</w:t>
      </w:r>
      <w:r w:rsidRPr="00925712">
        <w:rPr>
          <w:rFonts w:ascii="標楷體" w:eastAsia="標楷體" w:hAnsi="標楷體"/>
          <w:sz w:val="20"/>
          <w:szCs w:val="20"/>
        </w:rPr>
        <w:t>）本影集的創意總監與執行製作。浮士德尋求突破彩虹小馬系列早已存在的「女孩」本質，並依循着孩之寶對於「教育與資訊」內涵與玩具系列市場的建議，創造出更深刻的角色與大膽的設定</w:t>
      </w:r>
      <w:r>
        <w:t>。</w:t>
      </w:r>
      <w:r>
        <w:rPr>
          <w:rFonts w:ascii="標楷體" w:eastAsia="標楷體" w:hAnsi="標楷體" w:hint="eastAsia"/>
          <w:sz w:val="20"/>
          <w:szCs w:val="20"/>
        </w:rPr>
        <w:t>本作品</w:t>
      </w:r>
      <w:r w:rsidR="002C76A8">
        <w:rPr>
          <w:rFonts w:ascii="標楷體" w:eastAsia="標楷體" w:hAnsi="標楷體" w:hint="eastAsia"/>
          <w:sz w:val="20"/>
          <w:szCs w:val="20"/>
        </w:rPr>
        <w:t>中的角色則是以指標性的手法表現動物擬人化</w:t>
      </w:r>
      <w:r w:rsidR="002C76A8" w:rsidRPr="00925712">
        <w:rPr>
          <w:rFonts w:ascii="標楷體" w:eastAsia="標楷體" w:hAnsi="標楷體"/>
          <w:sz w:val="20"/>
          <w:szCs w:val="20"/>
        </w:rPr>
        <w:t>，</w:t>
      </w:r>
      <w:r w:rsidR="002C76A8">
        <w:rPr>
          <w:rFonts w:ascii="標楷體" w:eastAsia="標楷體" w:hAnsi="標楷體" w:hint="eastAsia"/>
          <w:sz w:val="20"/>
          <w:szCs w:val="20"/>
        </w:rPr>
        <w:t>並充分發揮了</w:t>
      </w:r>
      <w:r>
        <w:rPr>
          <w:rFonts w:ascii="標楷體" w:eastAsia="標楷體" w:hAnsi="標楷體" w:hint="eastAsia"/>
          <w:sz w:val="20"/>
          <w:szCs w:val="20"/>
        </w:rPr>
        <w:t>角色</w:t>
      </w:r>
      <w:r w:rsidR="002C76A8">
        <w:rPr>
          <w:rFonts w:ascii="標楷體" w:eastAsia="標楷體" w:hAnsi="標楷體" w:hint="eastAsia"/>
          <w:sz w:val="20"/>
          <w:szCs w:val="20"/>
        </w:rPr>
        <w:t>特徵與象徵性的價值</w:t>
      </w:r>
      <w:r w:rsidR="007A0982">
        <w:rPr>
          <w:rFonts w:ascii="標楷體" w:eastAsia="標楷體" w:hAnsi="標楷體" w:hint="eastAsia"/>
          <w:sz w:val="20"/>
          <w:szCs w:val="20"/>
        </w:rPr>
        <w:t>[10]</w:t>
      </w:r>
      <w:r w:rsidR="002C76A8">
        <w:t>。</w:t>
      </w:r>
    </w:p>
    <w:p w:rsidR="00CB4AEB" w:rsidRDefault="00CB4AEB" w:rsidP="00CB4AEB">
      <w:pPr>
        <w:rPr>
          <w:rFonts w:ascii="標楷體" w:eastAsia="標楷體" w:hAnsi="標楷體"/>
          <w:bCs/>
          <w:sz w:val="20"/>
          <w:szCs w:val="20"/>
        </w:rPr>
      </w:pPr>
    </w:p>
    <w:p w:rsidR="00DA5721" w:rsidRDefault="00DA5721" w:rsidP="00CB4AEB">
      <w:pPr>
        <w:rPr>
          <w:rFonts w:ascii="標楷體" w:eastAsia="標楷體" w:hAnsi="標楷體"/>
          <w:bCs/>
          <w:sz w:val="20"/>
          <w:szCs w:val="20"/>
        </w:rPr>
      </w:pPr>
    </w:p>
    <w:p w:rsidR="00DA5721" w:rsidRDefault="00DA5721" w:rsidP="00CB4AEB">
      <w:pPr>
        <w:rPr>
          <w:rFonts w:ascii="標楷體" w:eastAsia="標楷體" w:hAnsi="標楷體"/>
          <w:bCs/>
          <w:sz w:val="20"/>
          <w:szCs w:val="20"/>
        </w:rPr>
      </w:pPr>
    </w:p>
    <w:p w:rsidR="0048576B" w:rsidRDefault="0048576B" w:rsidP="00DA5721">
      <w:pPr>
        <w:widowControl/>
        <w:ind w:firstLineChars="200" w:firstLine="400"/>
        <w:rPr>
          <w:rFonts w:ascii="標楷體" w:eastAsia="標楷體" w:hAnsi="標楷體" w:cs="Courier New" w:hint="eastAsia"/>
          <w:b/>
          <w:color w:val="000000" w:themeColor="text1"/>
          <w:kern w:val="0"/>
          <w:sz w:val="20"/>
          <w:szCs w:val="20"/>
          <w:shd w:val="clear" w:color="auto" w:fill="FFFFFF"/>
        </w:rPr>
      </w:pPr>
    </w:p>
    <w:p w:rsidR="00DA5721" w:rsidRPr="00DA5721" w:rsidRDefault="00DA5721" w:rsidP="00DA5721">
      <w:pPr>
        <w:widowControl/>
        <w:ind w:firstLineChars="200" w:firstLine="400"/>
        <w:rPr>
          <w:rFonts w:ascii="標楷體" w:eastAsia="標楷體" w:hAnsi="標楷體" w:cs="Courier New"/>
          <w:b/>
          <w:color w:val="000000" w:themeColor="text1"/>
          <w:kern w:val="0"/>
          <w:sz w:val="20"/>
          <w:szCs w:val="20"/>
        </w:rPr>
      </w:pPr>
      <w:r w:rsidRPr="00DA5721">
        <w:rPr>
          <w:rFonts w:ascii="標楷體" w:eastAsia="標楷體" w:hAnsi="標楷體" w:cs="Courier New" w:hint="eastAsia"/>
          <w:b/>
          <w:color w:val="000000" w:themeColor="text1"/>
          <w:kern w:val="0"/>
          <w:sz w:val="20"/>
          <w:szCs w:val="20"/>
          <w:shd w:val="clear" w:color="auto" w:fill="FFFFFF"/>
        </w:rPr>
        <w:lastRenderedPageBreak/>
        <w:t xml:space="preserve">3.3.1 </w:t>
      </w:r>
      <w:proofErr w:type="gramStart"/>
      <w:r w:rsidRPr="00DA5721">
        <w:rPr>
          <w:rFonts w:ascii="標楷體" w:eastAsia="標楷體" w:hAnsi="標楷體" w:cs="Courier New" w:hint="eastAsia"/>
          <w:b/>
          <w:color w:val="000000" w:themeColor="text1"/>
          <w:kern w:val="0"/>
          <w:sz w:val="20"/>
          <w:szCs w:val="20"/>
          <w:shd w:val="clear" w:color="auto" w:fill="FFFFFF"/>
        </w:rPr>
        <w:t>蘋果嘉兒</w:t>
      </w:r>
      <w:proofErr w:type="gramEnd"/>
      <w:r w:rsidRPr="00DA5721">
        <w:rPr>
          <w:rFonts w:ascii="標楷體" w:eastAsia="標楷體" w:hAnsi="標楷體" w:cs="Courier New" w:hint="eastAsia"/>
          <w:b/>
          <w:color w:val="000000" w:themeColor="text1"/>
          <w:kern w:val="0"/>
          <w:sz w:val="20"/>
          <w:szCs w:val="20"/>
          <w:shd w:val="clear" w:color="auto" w:fill="FFFFFF"/>
        </w:rPr>
        <w:t xml:space="preserve"> </w:t>
      </w:r>
      <w:r w:rsidRPr="00DA5721">
        <w:rPr>
          <w:rFonts w:ascii="標楷體" w:eastAsia="標楷體" w:hAnsi="標楷體" w:cs="Courier New"/>
          <w:b/>
          <w:color w:val="000000" w:themeColor="text1"/>
          <w:kern w:val="0"/>
          <w:sz w:val="20"/>
          <w:szCs w:val="20"/>
          <w:shd w:val="clear" w:color="auto" w:fill="FFFFFF"/>
        </w:rPr>
        <w:t>Applejack</w:t>
      </w:r>
    </w:p>
    <w:p w:rsidR="004C1CB9" w:rsidRPr="00DA5721" w:rsidRDefault="00CB4AEB" w:rsidP="0048576B">
      <w:pPr>
        <w:widowControl/>
        <w:jc w:val="center"/>
        <w:rPr>
          <w:rFonts w:ascii="標楷體" w:eastAsia="標楷體" w:hAnsi="標楷體" w:cs="Courier New"/>
          <w:color w:val="000000" w:themeColor="text1"/>
          <w:kern w:val="0"/>
          <w:sz w:val="20"/>
          <w:szCs w:val="20"/>
          <w:shd w:val="clear" w:color="auto" w:fill="FFFFFF"/>
        </w:rPr>
      </w:pPr>
      <w:r>
        <w:rPr>
          <w:rFonts w:ascii="新細明體" w:eastAsia="新細明體" w:hAnsi="新細明體" w:cs="新細明體"/>
          <w:noProof/>
          <w:color w:val="0000FF"/>
          <w:kern w:val="0"/>
          <w:szCs w:val="24"/>
        </w:rPr>
        <w:drawing>
          <wp:inline distT="0" distB="0" distL="0" distR="0" wp14:anchorId="061F3A4D" wp14:editId="770C5B0F">
            <wp:extent cx="1581316" cy="1656271"/>
            <wp:effectExtent l="0" t="0" r="0" b="1270"/>
            <wp:docPr id="10" name="圖片 10" descr="http://2.bp.blogspot.com/-snuR9cXqjzs/TwnGJXonoVI/AAAAAAAABvU/2lgjTgP4deI/s320/2.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snuR9cXqjzs/TwnGJXonoVI/AAAAAAAABvU/2lgjTgP4deI/s320/2.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277" cy="1656230"/>
                    </a:xfrm>
                    <a:prstGeom prst="rect">
                      <a:avLst/>
                    </a:prstGeom>
                    <a:noFill/>
                    <a:ln>
                      <a:noFill/>
                    </a:ln>
                  </pic:spPr>
                </pic:pic>
              </a:graphicData>
            </a:graphic>
          </wp:inline>
        </w:drawing>
      </w:r>
    </w:p>
    <w:p w:rsidR="00DA5721" w:rsidRDefault="00DA5721" w:rsidP="00CB4AEB">
      <w:pPr>
        <w:widowControl/>
        <w:rPr>
          <w:rFonts w:ascii="標楷體" w:eastAsia="標楷體" w:hAnsi="標楷體" w:cs="Courier New"/>
          <w:color w:val="000000"/>
          <w:kern w:val="0"/>
          <w:sz w:val="20"/>
          <w:szCs w:val="20"/>
        </w:rPr>
      </w:pPr>
      <w:r>
        <w:rPr>
          <w:rFonts w:ascii="標楷體" w:eastAsia="標楷體" w:hAnsi="標楷體" w:hint="eastAsia"/>
          <w:bCs/>
          <w:sz w:val="20"/>
          <w:szCs w:val="20"/>
        </w:rPr>
        <w:t>介紹:</w:t>
      </w:r>
    </w:p>
    <w:p w:rsidR="00CB4AEB" w:rsidRPr="00BC35B3" w:rsidRDefault="00CB4AEB" w:rsidP="00DA5721">
      <w:pPr>
        <w:widowControl/>
        <w:ind w:firstLineChars="200" w:firstLine="400"/>
        <w:rPr>
          <w:rFonts w:ascii="標楷體" w:eastAsia="標楷體" w:hAnsi="標楷體" w:cs="Courier New"/>
          <w:color w:val="000000"/>
          <w:kern w:val="0"/>
          <w:sz w:val="20"/>
          <w:szCs w:val="20"/>
        </w:rPr>
      </w:pPr>
      <w:r w:rsidRPr="00BC35B3">
        <w:rPr>
          <w:rFonts w:ascii="標楷體" w:eastAsia="標楷體" w:hAnsi="標楷體" w:cs="Courier New"/>
          <w:color w:val="000000"/>
          <w:kern w:val="0"/>
          <w:sz w:val="20"/>
          <w:szCs w:val="20"/>
        </w:rPr>
        <w:t>爽朗</w:t>
      </w:r>
      <w:proofErr w:type="gramStart"/>
      <w:r w:rsidRPr="00BC35B3">
        <w:rPr>
          <w:rFonts w:ascii="標楷體" w:eastAsia="標楷體" w:hAnsi="標楷體" w:cs="Courier New"/>
          <w:color w:val="000000"/>
          <w:kern w:val="0"/>
          <w:sz w:val="20"/>
          <w:szCs w:val="20"/>
        </w:rPr>
        <w:t>大姊</w:t>
      </w:r>
      <w:proofErr w:type="gramEnd"/>
      <w:r w:rsidRPr="00BC35B3">
        <w:rPr>
          <w:rFonts w:ascii="標楷體" w:eastAsia="標楷體" w:hAnsi="標楷體" w:cs="Courier New"/>
          <w:color w:val="000000"/>
          <w:kern w:val="0"/>
          <w:sz w:val="20"/>
          <w:szCs w:val="20"/>
        </w:rPr>
        <w:t>般的</w:t>
      </w:r>
      <w:r>
        <w:rPr>
          <w:rFonts w:ascii="標楷體" w:eastAsia="標楷體" w:hAnsi="標楷體" w:cs="Courier New"/>
          <w:color w:val="000000"/>
          <w:kern w:val="0"/>
          <w:sz w:val="20"/>
          <w:szCs w:val="20"/>
        </w:rPr>
        <w:t>個性，並且運動萬能，誠實樂於助人，家中擁有廣大的蘋果園與牧場，</w:t>
      </w:r>
      <w:proofErr w:type="gramStart"/>
      <w:r>
        <w:rPr>
          <w:rFonts w:ascii="標楷體" w:eastAsia="標楷體" w:hAnsi="標楷體" w:cs="Courier New" w:hint="eastAsia"/>
          <w:color w:val="000000"/>
          <w:kern w:val="0"/>
          <w:sz w:val="20"/>
          <w:szCs w:val="20"/>
        </w:rPr>
        <w:t>採</w:t>
      </w:r>
      <w:proofErr w:type="gramEnd"/>
      <w:r w:rsidRPr="00BC35B3">
        <w:rPr>
          <w:rFonts w:ascii="標楷體" w:eastAsia="標楷體" w:hAnsi="標楷體" w:cs="Courier New"/>
          <w:color w:val="000000"/>
          <w:kern w:val="0"/>
          <w:sz w:val="20"/>
          <w:szCs w:val="20"/>
        </w:rPr>
        <w:t>收蘋果的方式是</w:t>
      </w:r>
      <w:proofErr w:type="gramStart"/>
      <w:r w:rsidRPr="00BC35B3">
        <w:rPr>
          <w:rFonts w:ascii="標楷體" w:eastAsia="標楷體" w:hAnsi="標楷體" w:cs="Courier New"/>
          <w:color w:val="000000"/>
          <w:kern w:val="0"/>
          <w:sz w:val="20"/>
          <w:szCs w:val="20"/>
        </w:rPr>
        <w:t>後腳踢樹</w:t>
      </w:r>
      <w:proofErr w:type="gramEnd"/>
      <w:r w:rsidRPr="00BC35B3">
        <w:rPr>
          <w:rFonts w:ascii="標楷體" w:eastAsia="標楷體" w:hAnsi="標楷體" w:cs="Courier New"/>
          <w:color w:val="000000"/>
          <w:kern w:val="0"/>
          <w:sz w:val="20"/>
          <w:szCs w:val="20"/>
        </w:rPr>
        <w:t>，故後腿結實有力，另外擁有百發百中的</w:t>
      </w:r>
      <w:r w:rsidRPr="00BC35B3">
        <w:rPr>
          <w:rFonts w:ascii="標楷體" w:eastAsia="標楷體" w:hAnsi="標楷體" w:cs="Courier New"/>
          <w:color w:val="000000"/>
          <w:kern w:val="0"/>
          <w:sz w:val="20"/>
          <w:szCs w:val="20"/>
          <w:shd w:val="clear" w:color="auto" w:fill="FFFFFF"/>
        </w:rPr>
        <w:t>套索</w:t>
      </w:r>
      <w:r w:rsidRPr="00BC35B3">
        <w:rPr>
          <w:rFonts w:ascii="標楷體" w:eastAsia="標楷體" w:hAnsi="標楷體" w:cs="Courier New"/>
          <w:color w:val="000000"/>
          <w:kern w:val="0"/>
          <w:sz w:val="20"/>
          <w:szCs w:val="20"/>
        </w:rPr>
        <w:t>技能，有時候</w:t>
      </w:r>
      <w:proofErr w:type="gramStart"/>
      <w:r w:rsidRPr="00BC35B3">
        <w:rPr>
          <w:rFonts w:ascii="標楷體" w:eastAsia="標楷體" w:hAnsi="標楷體" w:cs="Courier New"/>
          <w:color w:val="000000"/>
          <w:kern w:val="0"/>
          <w:sz w:val="20"/>
          <w:szCs w:val="20"/>
        </w:rPr>
        <w:t>過份</w:t>
      </w:r>
      <w:proofErr w:type="gramEnd"/>
      <w:r w:rsidRPr="00BC35B3">
        <w:rPr>
          <w:rFonts w:ascii="標楷體" w:eastAsia="標楷體" w:hAnsi="標楷體" w:cs="Courier New"/>
          <w:color w:val="000000"/>
          <w:kern w:val="0"/>
          <w:sz w:val="20"/>
          <w:szCs w:val="20"/>
        </w:rPr>
        <w:t>逞強而不願意接受他人幫忙。</w:t>
      </w:r>
    </w:p>
    <w:p w:rsidR="00CB4AEB" w:rsidRDefault="00CB4AEB" w:rsidP="00CB4AEB">
      <w:pPr>
        <w:rPr>
          <w:rFonts w:ascii="標楷體" w:eastAsia="標楷體" w:hAnsi="標楷體"/>
          <w:bCs/>
          <w:sz w:val="20"/>
          <w:szCs w:val="20"/>
        </w:rPr>
      </w:pPr>
    </w:p>
    <w:p w:rsidR="00DA5721" w:rsidRDefault="00DA5721" w:rsidP="00DA5721">
      <w:pPr>
        <w:rPr>
          <w:rFonts w:ascii="標楷體" w:eastAsia="標楷體" w:hAnsi="標楷體"/>
          <w:bCs/>
          <w:sz w:val="20"/>
          <w:szCs w:val="20"/>
        </w:rPr>
      </w:pPr>
      <w:r w:rsidRPr="00BC35B3">
        <w:rPr>
          <w:rFonts w:ascii="標楷體" w:eastAsia="標楷體" w:hAnsi="標楷體" w:hint="eastAsia"/>
          <w:bCs/>
          <w:sz w:val="20"/>
          <w:szCs w:val="20"/>
        </w:rPr>
        <w:t>符號具</w:t>
      </w:r>
      <w:r>
        <w:rPr>
          <w:rFonts w:ascii="標楷體" w:eastAsia="標楷體" w:hAnsi="標楷體" w:hint="eastAsia"/>
          <w:bCs/>
          <w:sz w:val="20"/>
          <w:szCs w:val="20"/>
        </w:rPr>
        <w:t>:</w:t>
      </w:r>
    </w:p>
    <w:p w:rsidR="00DA5721" w:rsidRDefault="00DA5721" w:rsidP="00DA5721">
      <w:pPr>
        <w:ind w:firstLineChars="200" w:firstLine="400"/>
        <w:rPr>
          <w:rFonts w:ascii="標楷體" w:eastAsia="標楷體" w:hAnsi="標楷體"/>
          <w:bCs/>
          <w:sz w:val="20"/>
          <w:szCs w:val="20"/>
        </w:rPr>
      </w:pPr>
      <w:proofErr w:type="gramStart"/>
      <w:r>
        <w:rPr>
          <w:rFonts w:ascii="標楷體" w:eastAsia="標楷體" w:hAnsi="標楷體" w:hint="eastAsia"/>
          <w:bCs/>
          <w:sz w:val="20"/>
          <w:szCs w:val="20"/>
        </w:rPr>
        <w:t>牛載帽</w:t>
      </w:r>
      <w:proofErr w:type="gramEnd"/>
      <w:r w:rsidRPr="00BC35B3">
        <w:rPr>
          <w:rFonts w:ascii="標楷體" w:eastAsia="標楷體" w:hAnsi="標楷體" w:hint="eastAsia"/>
          <w:sz w:val="20"/>
          <w:szCs w:val="20"/>
        </w:rPr>
        <w:t>、</w:t>
      </w:r>
      <w:r>
        <w:rPr>
          <w:rFonts w:ascii="標楷體" w:eastAsia="標楷體" w:hAnsi="標楷體" w:hint="eastAsia"/>
          <w:bCs/>
          <w:sz w:val="20"/>
          <w:szCs w:val="20"/>
        </w:rPr>
        <w:t>雀斑臉</w:t>
      </w:r>
      <w:r w:rsidRPr="00BC35B3">
        <w:rPr>
          <w:rFonts w:ascii="標楷體" w:eastAsia="標楷體" w:hAnsi="標楷體" w:hint="eastAsia"/>
          <w:sz w:val="20"/>
          <w:szCs w:val="20"/>
        </w:rPr>
        <w:t>、</w:t>
      </w:r>
      <w:r>
        <w:rPr>
          <w:rFonts w:ascii="標楷體" w:eastAsia="標楷體" w:hAnsi="標楷體" w:hint="eastAsia"/>
          <w:bCs/>
          <w:sz w:val="20"/>
          <w:szCs w:val="20"/>
        </w:rPr>
        <w:t>金髮長馬尾</w:t>
      </w:r>
      <w:r w:rsidRPr="00BC35B3">
        <w:rPr>
          <w:rFonts w:ascii="標楷體" w:eastAsia="標楷體" w:hAnsi="標楷體" w:hint="eastAsia"/>
          <w:sz w:val="20"/>
          <w:szCs w:val="20"/>
        </w:rPr>
        <w:t>、</w:t>
      </w:r>
      <w:r>
        <w:rPr>
          <w:rFonts w:ascii="標楷體" w:eastAsia="標楷體" w:hAnsi="標楷體" w:hint="eastAsia"/>
          <w:bCs/>
          <w:sz w:val="20"/>
          <w:szCs w:val="20"/>
        </w:rPr>
        <w:t>蘋果圖案</w:t>
      </w:r>
    </w:p>
    <w:p w:rsidR="00DA5721" w:rsidRDefault="00DA5721" w:rsidP="00CB4AEB">
      <w:pPr>
        <w:rPr>
          <w:rFonts w:ascii="標楷體" w:eastAsia="標楷體" w:hAnsi="標楷體"/>
          <w:bCs/>
          <w:sz w:val="20"/>
          <w:szCs w:val="20"/>
        </w:rPr>
      </w:pPr>
    </w:p>
    <w:p w:rsidR="00CB4AEB" w:rsidRPr="00BC35B3" w:rsidRDefault="00CB4AEB" w:rsidP="00CB4AEB">
      <w:pPr>
        <w:rPr>
          <w:rFonts w:ascii="標楷體" w:eastAsia="標楷體" w:hAnsi="標楷體"/>
          <w:bCs/>
          <w:sz w:val="20"/>
          <w:szCs w:val="20"/>
        </w:rPr>
      </w:pPr>
      <w:r w:rsidRPr="00BC35B3">
        <w:rPr>
          <w:rFonts w:ascii="標楷體" w:eastAsia="標楷體" w:hAnsi="標楷體" w:hint="eastAsia"/>
          <w:bCs/>
          <w:sz w:val="20"/>
          <w:szCs w:val="20"/>
        </w:rPr>
        <w:t>符號義</w:t>
      </w:r>
      <w:r>
        <w:rPr>
          <w:rFonts w:ascii="標楷體" w:eastAsia="標楷體" w:hAnsi="標楷體" w:hint="eastAsia"/>
          <w:bCs/>
          <w:sz w:val="20"/>
          <w:szCs w:val="20"/>
        </w:rPr>
        <w:t>:</w:t>
      </w:r>
    </w:p>
    <w:p w:rsidR="00EA753E" w:rsidRDefault="00CB4AEB" w:rsidP="00DA5721">
      <w:pPr>
        <w:widowControl/>
        <w:ind w:firstLineChars="200" w:firstLine="400"/>
        <w:rPr>
          <w:rFonts w:ascii="標楷體" w:eastAsia="標楷體" w:hAnsi="標楷體"/>
          <w:sz w:val="20"/>
          <w:szCs w:val="20"/>
        </w:rPr>
      </w:pPr>
      <w:r w:rsidRPr="00DA5721">
        <w:rPr>
          <w:rFonts w:ascii="標楷體" w:eastAsia="標楷體" w:hAnsi="標楷體" w:hint="eastAsia"/>
          <w:bCs/>
          <w:sz w:val="20"/>
          <w:szCs w:val="20"/>
        </w:rPr>
        <w:t>牛仔</w:t>
      </w:r>
      <w:r w:rsidRPr="00DA5721">
        <w:rPr>
          <w:rFonts w:ascii="標楷體" w:eastAsia="標楷體" w:hAnsi="標楷體"/>
          <w:sz w:val="20"/>
          <w:szCs w:val="20"/>
        </w:rPr>
        <w:t>是指在</w:t>
      </w:r>
      <w:r w:rsidRPr="00DA5721">
        <w:rPr>
          <w:rFonts w:ascii="標楷體" w:eastAsia="標楷體" w:hAnsi="標楷體" w:hint="eastAsia"/>
          <w:sz w:val="20"/>
          <w:szCs w:val="20"/>
        </w:rPr>
        <w:t>美洲牧場</w:t>
      </w:r>
      <w:r w:rsidRPr="00DA5721">
        <w:rPr>
          <w:rFonts w:ascii="標楷體" w:eastAsia="標楷體" w:hAnsi="標楷體"/>
          <w:sz w:val="20"/>
          <w:szCs w:val="20"/>
        </w:rPr>
        <w:t>上照顧牛</w:t>
      </w:r>
      <w:r w:rsidRPr="00DA5721">
        <w:rPr>
          <w:rFonts w:ascii="標楷體" w:eastAsia="標楷體" w:hAnsi="標楷體" w:hint="eastAsia"/>
          <w:sz w:val="20"/>
          <w:szCs w:val="20"/>
        </w:rPr>
        <w:t>、</w:t>
      </w:r>
      <w:r w:rsidRPr="00DA5721">
        <w:rPr>
          <w:rFonts w:ascii="標楷體" w:eastAsia="標楷體" w:hAnsi="標楷體"/>
          <w:sz w:val="20"/>
          <w:szCs w:val="20"/>
        </w:rPr>
        <w:t>馬的人</w:t>
      </w:r>
      <w:r w:rsidRPr="00DA5721">
        <w:rPr>
          <w:rFonts w:ascii="標楷體" w:eastAsia="標楷體" w:hAnsi="標楷體" w:cs="Courier New"/>
          <w:color w:val="000000"/>
          <w:kern w:val="0"/>
          <w:sz w:val="20"/>
          <w:szCs w:val="20"/>
        </w:rPr>
        <w:t>，</w:t>
      </w:r>
      <w:r w:rsidRPr="00DA5721">
        <w:rPr>
          <w:rFonts w:ascii="標楷體" w:eastAsia="標楷體" w:hAnsi="標楷體" w:hint="eastAsia"/>
          <w:sz w:val="20"/>
          <w:szCs w:val="20"/>
        </w:rPr>
        <w:t>而牛仔在現今社會對於的符號內涵上能代表出角色的活力以及體能是較為出色的</w:t>
      </w:r>
      <w:r w:rsidRPr="00DA5721">
        <w:rPr>
          <w:rFonts w:ascii="標楷體" w:eastAsia="標楷體" w:hAnsi="標楷體" w:cs="Courier New"/>
          <w:color w:val="000000"/>
          <w:kern w:val="0"/>
          <w:sz w:val="20"/>
          <w:szCs w:val="20"/>
        </w:rPr>
        <w:t>。</w:t>
      </w:r>
      <w:r w:rsidR="00DA5721" w:rsidRPr="00DA5721">
        <w:rPr>
          <w:rFonts w:ascii="標楷體" w:eastAsia="標楷體" w:hAnsi="標楷體"/>
          <w:sz w:val="20"/>
          <w:szCs w:val="20"/>
        </w:rPr>
        <w:t>有些人認為雀斑影響美觀，有些人則認為雀斑可以使女孩顯得活潑可愛，並使成年女性顯得親切、自然。歐美國家常把雀斑看成女性美的一個標誌。</w:t>
      </w:r>
      <w:r w:rsidRPr="00DA5721">
        <w:rPr>
          <w:rFonts w:ascii="標楷體" w:eastAsia="標楷體" w:hAnsi="標楷體" w:hint="eastAsia"/>
          <w:sz w:val="20"/>
          <w:szCs w:val="20"/>
        </w:rPr>
        <w:t>角色身上的蘋果標誌代表著牧場生活中</w:t>
      </w:r>
      <w:proofErr w:type="gramStart"/>
      <w:r w:rsidRPr="00DA5721">
        <w:rPr>
          <w:rFonts w:ascii="標楷體" w:eastAsia="標楷體" w:hAnsi="標楷體" w:hint="eastAsia"/>
          <w:sz w:val="20"/>
          <w:szCs w:val="20"/>
        </w:rPr>
        <w:t>採</w:t>
      </w:r>
      <w:proofErr w:type="gramEnd"/>
      <w:r w:rsidRPr="00DA5721">
        <w:rPr>
          <w:rFonts w:ascii="標楷體" w:eastAsia="標楷體" w:hAnsi="標楷體" w:hint="eastAsia"/>
          <w:sz w:val="20"/>
          <w:szCs w:val="20"/>
        </w:rPr>
        <w:t>收蘋果是它的者主要工作</w:t>
      </w:r>
      <w:r w:rsidRPr="00DA5721">
        <w:rPr>
          <w:rFonts w:ascii="標楷體" w:eastAsia="標楷體" w:hAnsi="標楷體" w:cs="Courier New"/>
          <w:color w:val="000000"/>
          <w:kern w:val="0"/>
          <w:sz w:val="20"/>
          <w:szCs w:val="20"/>
        </w:rPr>
        <w:t>。</w:t>
      </w:r>
      <w:r w:rsidRPr="00DA5721">
        <w:rPr>
          <w:rFonts w:ascii="標楷體" w:eastAsia="標楷體" w:hAnsi="標楷體" w:hint="eastAsia"/>
          <w:sz w:val="20"/>
          <w:szCs w:val="20"/>
        </w:rPr>
        <w:t>髮型與顏色也是社會</w:t>
      </w:r>
      <w:r w:rsidRPr="00DA5721">
        <w:rPr>
          <w:rFonts w:ascii="標楷體" w:eastAsia="標楷體" w:hAnsi="標楷體" w:cs="Courier New"/>
          <w:color w:val="000000"/>
          <w:kern w:val="0"/>
          <w:sz w:val="20"/>
          <w:szCs w:val="20"/>
        </w:rPr>
        <w:t>大眾</w:t>
      </w:r>
      <w:r w:rsidRPr="00DA5721">
        <w:rPr>
          <w:rFonts w:ascii="標楷體" w:eastAsia="標楷體" w:hAnsi="標楷體" w:hint="eastAsia"/>
          <w:sz w:val="20"/>
          <w:szCs w:val="20"/>
        </w:rPr>
        <w:t>對於美洲牧場</w:t>
      </w:r>
    </w:p>
    <w:p w:rsidR="00EA753E" w:rsidRDefault="00CB4AEB" w:rsidP="00EA753E">
      <w:pPr>
        <w:widowControl/>
        <w:rPr>
          <w:rFonts w:ascii="標楷體" w:eastAsia="標楷體" w:hAnsi="標楷體"/>
          <w:sz w:val="20"/>
          <w:szCs w:val="20"/>
        </w:rPr>
      </w:pPr>
      <w:r w:rsidRPr="00DA5721">
        <w:rPr>
          <w:rFonts w:ascii="標楷體" w:eastAsia="標楷體" w:hAnsi="標楷體" w:hint="eastAsia"/>
          <w:sz w:val="20"/>
          <w:szCs w:val="20"/>
        </w:rPr>
        <w:t>女孩的印象</w:t>
      </w:r>
      <w:r w:rsidR="00EA753E">
        <w:rPr>
          <w:rFonts w:ascii="標楷體" w:eastAsia="標楷體" w:hAnsi="標楷體" w:hint="eastAsia"/>
          <w:sz w:val="20"/>
          <w:szCs w:val="20"/>
        </w:rPr>
        <w:t>(圖8)</w:t>
      </w:r>
      <w:r w:rsidR="00EA753E" w:rsidRPr="00EA753E">
        <w:rPr>
          <w:rFonts w:ascii="標楷體" w:eastAsia="標楷體" w:hAnsi="標楷體" w:cs="Courier New"/>
          <w:color w:val="000000"/>
          <w:kern w:val="0"/>
          <w:sz w:val="20"/>
          <w:szCs w:val="20"/>
        </w:rPr>
        <w:t xml:space="preserve"> </w:t>
      </w:r>
      <w:r w:rsidR="00EA753E" w:rsidRPr="00DA5721">
        <w:rPr>
          <w:rFonts w:ascii="標楷體" w:eastAsia="標楷體" w:hAnsi="標楷體" w:cs="Courier New"/>
          <w:color w:val="000000"/>
          <w:kern w:val="0"/>
          <w:sz w:val="20"/>
          <w:szCs w:val="20"/>
        </w:rPr>
        <w:t>。</w:t>
      </w:r>
    </w:p>
    <w:p w:rsidR="004B4177" w:rsidRDefault="00EA753E" w:rsidP="00EA753E">
      <w:pPr>
        <w:widowControl/>
        <w:jc w:val="center"/>
        <w:rPr>
          <w:rFonts w:ascii="新細明體" w:eastAsia="新細明體" w:hAnsi="新細明體" w:cs="新細明體"/>
          <w:kern w:val="0"/>
          <w:sz w:val="20"/>
          <w:szCs w:val="20"/>
        </w:rPr>
      </w:pPr>
      <w:r>
        <w:rPr>
          <w:rFonts w:ascii="標楷體" w:eastAsia="標楷體" w:hAnsi="標楷體" w:hint="eastAsia"/>
          <w:noProof/>
          <w:sz w:val="20"/>
          <w:szCs w:val="20"/>
        </w:rPr>
        <w:drawing>
          <wp:inline distT="0" distB="0" distL="0" distR="0" wp14:anchorId="300E4C68" wp14:editId="2F95F24C">
            <wp:extent cx="1639019" cy="1639019"/>
            <wp:effectExtent l="0" t="0" r="0" b="0"/>
            <wp:docPr id="12" name="圖片 12" descr="F:\二周目 專題題報MA1J4106邵柏元\三周目報告\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二周目 專題題報MA1J4106邵柏元\三周目報告\324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9080" cy="1639080"/>
                    </a:xfrm>
                    <a:prstGeom prst="rect">
                      <a:avLst/>
                    </a:prstGeom>
                    <a:noFill/>
                    <a:ln>
                      <a:noFill/>
                    </a:ln>
                  </pic:spPr>
                </pic:pic>
              </a:graphicData>
            </a:graphic>
          </wp:inline>
        </w:drawing>
      </w:r>
    </w:p>
    <w:p w:rsidR="00EA753E" w:rsidRPr="00B6036D" w:rsidRDefault="00EA753E" w:rsidP="00EA753E">
      <w:pPr>
        <w:widowControl/>
        <w:jc w:val="center"/>
        <w:rPr>
          <w:rFonts w:ascii="標楷體" w:eastAsia="標楷體" w:hAnsi="標楷體" w:cs="新細明體"/>
          <w:kern w:val="0"/>
          <w:sz w:val="20"/>
          <w:szCs w:val="20"/>
        </w:rPr>
      </w:pPr>
      <w:r w:rsidRPr="00B6036D">
        <w:rPr>
          <w:rFonts w:ascii="標楷體" w:eastAsia="標楷體" w:hAnsi="標楷體" w:cs="新細明體" w:hint="eastAsia"/>
          <w:kern w:val="0"/>
          <w:sz w:val="20"/>
          <w:szCs w:val="20"/>
        </w:rPr>
        <w:t xml:space="preserve">圖8 </w:t>
      </w:r>
      <w:r w:rsidR="00B6036D">
        <w:rPr>
          <w:rFonts w:ascii="標楷體" w:eastAsia="標楷體" w:hAnsi="標楷體" w:cs="新細明體" w:hint="eastAsia"/>
          <w:kern w:val="0"/>
          <w:sz w:val="20"/>
          <w:szCs w:val="20"/>
        </w:rPr>
        <w:t>活潑</w:t>
      </w:r>
      <w:r w:rsidRPr="00B6036D">
        <w:rPr>
          <w:rFonts w:ascii="標楷體" w:eastAsia="標楷體" w:hAnsi="標楷體" w:cs="新細明體" w:hint="eastAsia"/>
          <w:kern w:val="0"/>
          <w:sz w:val="20"/>
          <w:szCs w:val="20"/>
        </w:rPr>
        <w:t>牛仔女</w:t>
      </w:r>
      <w:r w:rsidR="00B6036D" w:rsidRPr="00B6036D">
        <w:rPr>
          <w:rFonts w:ascii="標楷體" w:eastAsia="標楷體" w:hAnsi="標楷體" w:cs="新細明體" w:hint="eastAsia"/>
          <w:kern w:val="0"/>
          <w:sz w:val="20"/>
          <w:szCs w:val="20"/>
        </w:rPr>
        <w:t>孩造形意象</w:t>
      </w:r>
    </w:p>
    <w:p w:rsidR="00B6036D" w:rsidRDefault="00B6036D" w:rsidP="00554E62">
      <w:pPr>
        <w:widowControl/>
        <w:ind w:firstLineChars="200" w:firstLine="480"/>
        <w:rPr>
          <w:rFonts w:ascii="新細明體" w:eastAsia="新細明體" w:hAnsi="新細明體" w:cs="新細明體"/>
          <w:kern w:val="0"/>
          <w:szCs w:val="24"/>
        </w:rPr>
      </w:pPr>
    </w:p>
    <w:p w:rsidR="00554E62" w:rsidRDefault="00554E62" w:rsidP="00554E62">
      <w:pPr>
        <w:widowControl/>
        <w:ind w:firstLineChars="200" w:firstLine="480"/>
        <w:rPr>
          <w:rFonts w:ascii="新細明體" w:eastAsia="新細明體" w:hAnsi="新細明體" w:cs="新細明體"/>
          <w:kern w:val="0"/>
          <w:szCs w:val="24"/>
        </w:rPr>
      </w:pPr>
    </w:p>
    <w:p w:rsidR="00554E62" w:rsidRDefault="00554E62" w:rsidP="00554E62">
      <w:pPr>
        <w:widowControl/>
        <w:ind w:firstLineChars="200" w:firstLine="480"/>
        <w:rPr>
          <w:rFonts w:ascii="新細明體" w:eastAsia="新細明體" w:hAnsi="新細明體" w:cs="新細明體"/>
          <w:kern w:val="0"/>
          <w:szCs w:val="24"/>
        </w:rPr>
      </w:pPr>
    </w:p>
    <w:p w:rsidR="00554E62" w:rsidRDefault="00554E62" w:rsidP="00554E62">
      <w:pPr>
        <w:widowControl/>
        <w:ind w:firstLineChars="200" w:firstLine="480"/>
        <w:rPr>
          <w:rFonts w:ascii="新細明體" w:eastAsia="新細明體" w:hAnsi="新細明體" w:cs="新細明體"/>
          <w:kern w:val="0"/>
          <w:szCs w:val="24"/>
        </w:rPr>
      </w:pPr>
    </w:p>
    <w:p w:rsidR="00554E62" w:rsidRDefault="00554E62" w:rsidP="00554E62">
      <w:pPr>
        <w:widowControl/>
        <w:ind w:firstLineChars="200" w:firstLine="480"/>
        <w:rPr>
          <w:rFonts w:ascii="新細明體" w:eastAsia="新細明體" w:hAnsi="新細明體" w:cs="新細明體"/>
          <w:kern w:val="0"/>
          <w:szCs w:val="24"/>
        </w:rPr>
      </w:pPr>
    </w:p>
    <w:p w:rsidR="00554E62" w:rsidRDefault="00554E62" w:rsidP="00554E62">
      <w:pPr>
        <w:widowControl/>
        <w:ind w:firstLineChars="200" w:firstLine="400"/>
        <w:rPr>
          <w:rFonts w:ascii="標楷體" w:eastAsia="標楷體" w:hAnsi="標楷體" w:cs="Courier New"/>
          <w:b/>
          <w:color w:val="000000" w:themeColor="text1"/>
          <w:kern w:val="0"/>
          <w:sz w:val="20"/>
          <w:szCs w:val="20"/>
          <w:shd w:val="clear" w:color="auto" w:fill="FFFFFF"/>
        </w:rPr>
      </w:pPr>
    </w:p>
    <w:p w:rsidR="00CB4AEB" w:rsidRPr="002C73B6" w:rsidRDefault="00DA5721" w:rsidP="00DA5721">
      <w:pPr>
        <w:widowControl/>
        <w:ind w:firstLineChars="200" w:firstLine="400"/>
        <w:rPr>
          <w:rFonts w:ascii="標楷體" w:eastAsia="標楷體" w:hAnsi="標楷體" w:cs="Courier New"/>
          <w:b/>
          <w:color w:val="000000" w:themeColor="text1"/>
          <w:kern w:val="0"/>
          <w:sz w:val="20"/>
          <w:szCs w:val="20"/>
        </w:rPr>
      </w:pPr>
      <w:r w:rsidRPr="002C73B6">
        <w:rPr>
          <w:rFonts w:ascii="標楷體" w:eastAsia="標楷體" w:hAnsi="標楷體" w:cs="Courier New" w:hint="eastAsia"/>
          <w:b/>
          <w:color w:val="000000" w:themeColor="text1"/>
          <w:kern w:val="0"/>
          <w:sz w:val="20"/>
          <w:szCs w:val="20"/>
          <w:shd w:val="clear" w:color="auto" w:fill="FFFFFF"/>
        </w:rPr>
        <w:lastRenderedPageBreak/>
        <w:t xml:space="preserve">3.3.2 </w:t>
      </w:r>
      <w:r w:rsidRPr="002C73B6">
        <w:rPr>
          <w:rFonts w:ascii="標楷體" w:eastAsia="標楷體" w:hAnsi="標楷體"/>
          <w:b/>
          <w:sz w:val="20"/>
          <w:szCs w:val="20"/>
        </w:rPr>
        <w:t>瑞</w:t>
      </w:r>
      <w:proofErr w:type="gramStart"/>
      <w:r w:rsidRPr="002C73B6">
        <w:rPr>
          <w:rFonts w:ascii="標楷體" w:eastAsia="標楷體" w:hAnsi="標楷體"/>
          <w:b/>
          <w:sz w:val="20"/>
          <w:szCs w:val="20"/>
        </w:rPr>
        <w:t>薾媞</w:t>
      </w:r>
      <w:proofErr w:type="gramEnd"/>
      <w:r w:rsidRPr="002C73B6">
        <w:rPr>
          <w:rFonts w:ascii="標楷體" w:eastAsia="標楷體" w:hAnsi="標楷體"/>
          <w:b/>
          <w:sz w:val="20"/>
          <w:szCs w:val="20"/>
        </w:rPr>
        <w:t xml:space="preserve"> </w:t>
      </w:r>
      <w:r w:rsidRPr="002C73B6">
        <w:rPr>
          <w:rFonts w:ascii="標楷體" w:eastAsia="標楷體" w:hAnsi="標楷體"/>
          <w:b/>
          <w:sz w:val="20"/>
          <w:szCs w:val="20"/>
          <w:shd w:val="clear" w:color="auto" w:fill="FFFFFF"/>
        </w:rPr>
        <w:t>Rarity</w:t>
      </w:r>
    </w:p>
    <w:p w:rsidR="00DA5721" w:rsidRDefault="00DA5721" w:rsidP="00DA5721">
      <w:pPr>
        <w:widowControl/>
        <w:jc w:val="center"/>
        <w:rPr>
          <w:rFonts w:ascii="新細明體" w:eastAsia="新細明體" w:hAnsi="新細明體" w:cs="新細明體"/>
          <w:kern w:val="0"/>
          <w:szCs w:val="24"/>
        </w:rPr>
      </w:pPr>
      <w:r>
        <w:rPr>
          <w:rFonts w:ascii="新細明體" w:eastAsia="新細明體" w:hAnsi="新細明體" w:cs="新細明體"/>
          <w:noProof/>
          <w:color w:val="0000FF"/>
          <w:kern w:val="0"/>
          <w:szCs w:val="24"/>
        </w:rPr>
        <w:drawing>
          <wp:inline distT="0" distB="0" distL="0" distR="0" wp14:anchorId="267D1026" wp14:editId="26E140AC">
            <wp:extent cx="1686018" cy="1423358"/>
            <wp:effectExtent l="0" t="0" r="0" b="5715"/>
            <wp:docPr id="11" name="圖片 11" descr="http://3.bp.blogspot.com/-yvOjjeMkz2Q/TwnGKf66T4I/AAAAAAAABvg/LopuND1WNPA/s320/4.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yvOjjeMkz2Q/TwnGKf66T4I/AAAAAAAABvg/LopuND1WNPA/s320/4.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5892" cy="1423252"/>
                    </a:xfrm>
                    <a:prstGeom prst="rect">
                      <a:avLst/>
                    </a:prstGeom>
                    <a:noFill/>
                    <a:ln>
                      <a:noFill/>
                    </a:ln>
                  </pic:spPr>
                </pic:pic>
              </a:graphicData>
            </a:graphic>
          </wp:inline>
        </w:drawing>
      </w:r>
    </w:p>
    <w:p w:rsidR="00DA5721" w:rsidRDefault="00DA5721" w:rsidP="00DA5721">
      <w:pPr>
        <w:widowControl/>
        <w:rPr>
          <w:rFonts w:ascii="標楷體" w:eastAsia="標楷體" w:hAnsi="標楷體" w:cs="Courier New"/>
          <w:color w:val="000000"/>
          <w:kern w:val="0"/>
          <w:sz w:val="20"/>
          <w:szCs w:val="20"/>
        </w:rPr>
      </w:pPr>
      <w:r>
        <w:rPr>
          <w:rFonts w:ascii="標楷體" w:eastAsia="標楷體" w:hAnsi="標楷體" w:hint="eastAsia"/>
          <w:bCs/>
          <w:sz w:val="20"/>
          <w:szCs w:val="20"/>
        </w:rPr>
        <w:t>介紹:</w:t>
      </w:r>
    </w:p>
    <w:p w:rsidR="00DA5721" w:rsidRDefault="00DA5721" w:rsidP="00DA5721">
      <w:pPr>
        <w:widowControl/>
        <w:ind w:firstLineChars="200" w:firstLine="400"/>
        <w:rPr>
          <w:rFonts w:ascii="標楷體" w:eastAsia="標楷體" w:hAnsi="標楷體"/>
          <w:sz w:val="20"/>
          <w:szCs w:val="20"/>
          <w:shd w:val="clear" w:color="auto" w:fill="FFFFFF"/>
        </w:rPr>
      </w:pPr>
      <w:r w:rsidRPr="00BC35B3">
        <w:rPr>
          <w:rFonts w:ascii="標楷體" w:eastAsia="標楷體" w:hAnsi="標楷體"/>
          <w:sz w:val="20"/>
          <w:szCs w:val="20"/>
          <w:shd w:val="clear" w:color="auto" w:fill="FFFFFF"/>
        </w:rPr>
        <w:t>貴婦元素的小馬，職業是裁縫師，喜歡寶石與整潔，因此與不拘小節的</w:t>
      </w:r>
      <w:r w:rsidRPr="00BC35B3">
        <w:rPr>
          <w:rFonts w:ascii="標楷體" w:eastAsia="標楷體" w:hAnsi="標楷體"/>
          <w:color w:val="000000" w:themeColor="text1"/>
          <w:sz w:val="20"/>
          <w:szCs w:val="20"/>
          <w:shd w:val="clear" w:color="auto" w:fill="FFFFFF"/>
        </w:rPr>
        <w:t>Applejack</w:t>
      </w:r>
      <w:r w:rsidRPr="00BC35B3">
        <w:rPr>
          <w:rFonts w:ascii="標楷體" w:eastAsia="標楷體" w:hAnsi="標楷體"/>
          <w:sz w:val="20"/>
          <w:szCs w:val="20"/>
          <w:shd w:val="clear" w:color="auto" w:fill="FFFFFF"/>
        </w:rPr>
        <w:t>有些不合，總是穿著的光鮮亮麗，衣服也是小馬們變化最多的，總希望自己能成為上流人士。</w:t>
      </w:r>
    </w:p>
    <w:p w:rsidR="00DA5721" w:rsidRDefault="00DA5721" w:rsidP="00DA5721">
      <w:pPr>
        <w:widowControl/>
        <w:ind w:firstLineChars="200" w:firstLine="480"/>
        <w:rPr>
          <w:rFonts w:ascii="新細明體" w:eastAsia="新細明體" w:hAnsi="新細明體" w:cs="新細明體"/>
          <w:kern w:val="0"/>
          <w:szCs w:val="24"/>
        </w:rPr>
      </w:pPr>
    </w:p>
    <w:p w:rsidR="004C1CB9" w:rsidRDefault="00DA5721" w:rsidP="00DA5721">
      <w:pPr>
        <w:widowControl/>
        <w:rPr>
          <w:rFonts w:ascii="標楷體" w:eastAsia="標楷體" w:hAnsi="標楷體"/>
          <w:bCs/>
          <w:sz w:val="20"/>
          <w:szCs w:val="20"/>
        </w:rPr>
      </w:pPr>
      <w:r w:rsidRPr="00BC35B3">
        <w:rPr>
          <w:rFonts w:ascii="標楷體" w:eastAsia="標楷體" w:hAnsi="標楷體" w:hint="eastAsia"/>
          <w:bCs/>
          <w:sz w:val="20"/>
          <w:szCs w:val="20"/>
        </w:rPr>
        <w:t>符號具</w:t>
      </w:r>
      <w:r>
        <w:rPr>
          <w:rFonts w:ascii="標楷體" w:eastAsia="標楷體" w:hAnsi="標楷體" w:hint="eastAsia"/>
          <w:bCs/>
          <w:sz w:val="20"/>
          <w:szCs w:val="20"/>
        </w:rPr>
        <w:t>:</w:t>
      </w:r>
      <w:r w:rsidR="004C1CB9">
        <w:rPr>
          <w:rFonts w:ascii="標楷體" w:eastAsia="標楷體" w:hAnsi="標楷體"/>
          <w:bCs/>
          <w:sz w:val="20"/>
          <w:szCs w:val="20"/>
        </w:rPr>
        <w:t xml:space="preserve"> </w:t>
      </w:r>
    </w:p>
    <w:p w:rsidR="00DA5721" w:rsidRDefault="00DA5721" w:rsidP="00DA5721">
      <w:pPr>
        <w:widowControl/>
        <w:ind w:firstLineChars="200" w:firstLine="400"/>
        <w:rPr>
          <w:rFonts w:ascii="標楷體" w:eastAsia="標楷體" w:hAnsi="標楷體"/>
          <w:sz w:val="20"/>
          <w:szCs w:val="20"/>
        </w:rPr>
      </w:pPr>
      <w:r>
        <w:rPr>
          <w:rFonts w:ascii="標楷體" w:eastAsia="標楷體" w:hAnsi="標楷體" w:hint="eastAsia"/>
          <w:bCs/>
          <w:sz w:val="20"/>
          <w:szCs w:val="20"/>
        </w:rPr>
        <w:t>捲髮</w:t>
      </w:r>
      <w:r w:rsidRPr="00BC35B3">
        <w:rPr>
          <w:rFonts w:ascii="標楷體" w:eastAsia="標楷體" w:hAnsi="標楷體" w:hint="eastAsia"/>
          <w:sz w:val="20"/>
          <w:szCs w:val="20"/>
        </w:rPr>
        <w:t>、</w:t>
      </w:r>
      <w:r>
        <w:rPr>
          <w:rFonts w:ascii="標楷體" w:eastAsia="標楷體" w:hAnsi="標楷體" w:hint="eastAsia"/>
          <w:bCs/>
          <w:sz w:val="20"/>
          <w:szCs w:val="20"/>
        </w:rPr>
        <w:t>修長的眼睫毛</w:t>
      </w:r>
      <w:r w:rsidRPr="00BC35B3">
        <w:rPr>
          <w:rFonts w:ascii="標楷體" w:eastAsia="標楷體" w:hAnsi="標楷體" w:hint="eastAsia"/>
          <w:sz w:val="20"/>
          <w:szCs w:val="20"/>
        </w:rPr>
        <w:t>、</w:t>
      </w:r>
      <w:r>
        <w:rPr>
          <w:rFonts w:ascii="標楷體" w:eastAsia="標楷體" w:hAnsi="標楷體" w:hint="eastAsia"/>
          <w:sz w:val="20"/>
          <w:szCs w:val="20"/>
        </w:rPr>
        <w:t>寶石圖案</w:t>
      </w:r>
    </w:p>
    <w:p w:rsidR="004C1CB9" w:rsidRDefault="004C1CB9" w:rsidP="004C1CB9">
      <w:pPr>
        <w:widowControl/>
        <w:ind w:firstLineChars="200" w:firstLine="400"/>
        <w:rPr>
          <w:rFonts w:ascii="標楷體" w:eastAsia="標楷體" w:hAnsi="標楷體"/>
          <w:sz w:val="20"/>
          <w:szCs w:val="20"/>
        </w:rPr>
      </w:pPr>
    </w:p>
    <w:p w:rsidR="004C1CB9" w:rsidRPr="00BC35B3" w:rsidRDefault="004C1CB9" w:rsidP="004C1CB9">
      <w:pPr>
        <w:rPr>
          <w:rFonts w:ascii="標楷體" w:eastAsia="標楷體" w:hAnsi="標楷體"/>
          <w:bCs/>
          <w:sz w:val="20"/>
          <w:szCs w:val="20"/>
        </w:rPr>
      </w:pPr>
      <w:r w:rsidRPr="00BC35B3">
        <w:rPr>
          <w:rFonts w:ascii="標楷體" w:eastAsia="標楷體" w:hAnsi="標楷體" w:hint="eastAsia"/>
          <w:bCs/>
          <w:sz w:val="20"/>
          <w:szCs w:val="20"/>
        </w:rPr>
        <w:t>符號義</w:t>
      </w:r>
      <w:r>
        <w:rPr>
          <w:rFonts w:ascii="標楷體" w:eastAsia="標楷體" w:hAnsi="標楷體" w:hint="eastAsia"/>
          <w:bCs/>
          <w:sz w:val="20"/>
          <w:szCs w:val="20"/>
        </w:rPr>
        <w:t>:</w:t>
      </w:r>
    </w:p>
    <w:p w:rsidR="004C1CB9" w:rsidRPr="00EA753E" w:rsidRDefault="00EA753E" w:rsidP="00EA753E">
      <w:pPr>
        <w:pStyle w:val="HTML"/>
      </w:pPr>
      <w:r>
        <w:rPr>
          <w:rFonts w:ascii="標楷體" w:eastAsia="標楷體" w:hAnsi="標楷體" w:cs="新細明體" w:hint="eastAsia"/>
          <w:sz w:val="20"/>
          <w:szCs w:val="20"/>
        </w:rPr>
        <w:t xml:space="preserve">    修長的睫毛</w:t>
      </w:r>
      <w:r w:rsidR="004C1CB9" w:rsidRPr="00BC35B3">
        <w:rPr>
          <w:rFonts w:ascii="標楷體" w:eastAsia="標楷體" w:hAnsi="標楷體" w:cs="新細明體"/>
          <w:sz w:val="20"/>
          <w:szCs w:val="20"/>
        </w:rPr>
        <w:t>可以表示出角色對於美以及時尚的執著</w:t>
      </w:r>
      <w:r w:rsidRPr="00BC35B3">
        <w:rPr>
          <w:rFonts w:ascii="標楷體" w:eastAsia="標楷體" w:hAnsi="標楷體"/>
          <w:sz w:val="20"/>
          <w:szCs w:val="20"/>
          <w:shd w:val="clear" w:color="auto" w:fill="FFFFFF"/>
        </w:rPr>
        <w:t>，</w:t>
      </w:r>
      <w:r>
        <w:rPr>
          <w:rFonts w:ascii="標楷體" w:eastAsia="標楷體" w:hAnsi="標楷體" w:hint="eastAsia"/>
          <w:sz w:val="20"/>
          <w:szCs w:val="20"/>
          <w:shd w:val="clear" w:color="auto" w:fill="FFFFFF"/>
        </w:rPr>
        <w:t>捲曲的髮型則</w:t>
      </w:r>
      <w:r>
        <w:rPr>
          <w:rFonts w:ascii="標楷體" w:eastAsia="標楷體" w:hAnsi="標楷體" w:hint="eastAsia"/>
          <w:sz w:val="20"/>
          <w:szCs w:val="20"/>
        </w:rPr>
        <w:t>帶有女性</w:t>
      </w:r>
      <w:r w:rsidRPr="00EA753E">
        <w:rPr>
          <w:rFonts w:ascii="標楷體" w:eastAsia="標楷體" w:hAnsi="標楷體"/>
          <w:sz w:val="20"/>
          <w:szCs w:val="20"/>
        </w:rPr>
        <w:t>成熟</w:t>
      </w:r>
      <w:r>
        <w:rPr>
          <w:rFonts w:ascii="標楷體" w:eastAsia="標楷體" w:hAnsi="標楷體" w:hint="eastAsia"/>
          <w:sz w:val="20"/>
          <w:szCs w:val="20"/>
        </w:rPr>
        <w:t>之美</w:t>
      </w:r>
      <w:r w:rsidRPr="00BC35B3">
        <w:rPr>
          <w:rFonts w:ascii="標楷體" w:eastAsia="標楷體" w:hAnsi="標楷體"/>
          <w:sz w:val="20"/>
          <w:szCs w:val="20"/>
          <w:shd w:val="clear" w:color="auto" w:fill="FFFFFF"/>
        </w:rPr>
        <w:t>。</w:t>
      </w:r>
      <w:r>
        <w:rPr>
          <w:rFonts w:ascii="標楷體" w:eastAsia="標楷體" w:hAnsi="標楷體" w:cs="新細明體"/>
          <w:sz w:val="20"/>
          <w:szCs w:val="20"/>
        </w:rPr>
        <w:t>寶石</w:t>
      </w:r>
      <w:r>
        <w:rPr>
          <w:rFonts w:ascii="標楷體" w:eastAsia="標楷體" w:hAnsi="標楷體" w:cs="新細明體" w:hint="eastAsia"/>
          <w:sz w:val="20"/>
          <w:szCs w:val="20"/>
        </w:rPr>
        <w:t>呈現出</w:t>
      </w:r>
      <w:r>
        <w:rPr>
          <w:rFonts w:ascii="標楷體" w:eastAsia="標楷體" w:hAnsi="標楷體" w:cs="新細明體"/>
          <w:sz w:val="20"/>
          <w:szCs w:val="20"/>
        </w:rPr>
        <w:t>角色個性上</w:t>
      </w:r>
      <w:r w:rsidR="004C1CB9" w:rsidRPr="00BC35B3">
        <w:rPr>
          <w:rFonts w:ascii="標楷體" w:eastAsia="標楷體" w:hAnsi="標楷體" w:cs="新細明體"/>
          <w:sz w:val="20"/>
          <w:szCs w:val="20"/>
        </w:rPr>
        <w:t>屬於高貴且有氣質的</w:t>
      </w:r>
      <w:r w:rsidR="00B6036D">
        <w:rPr>
          <w:rFonts w:ascii="標楷體" w:eastAsia="標楷體" w:hAnsi="標楷體" w:cs="新細明體" w:hint="eastAsia"/>
          <w:sz w:val="20"/>
          <w:szCs w:val="20"/>
        </w:rPr>
        <w:t>(圖9)</w:t>
      </w:r>
      <w:r w:rsidR="004C1CB9" w:rsidRPr="00BC35B3">
        <w:rPr>
          <w:rFonts w:ascii="標楷體" w:eastAsia="標楷體" w:hAnsi="標楷體"/>
          <w:sz w:val="20"/>
          <w:szCs w:val="20"/>
          <w:shd w:val="clear" w:color="auto" w:fill="FFFFFF"/>
        </w:rPr>
        <w:t>。</w:t>
      </w:r>
    </w:p>
    <w:p w:rsidR="00241AD7" w:rsidRDefault="00B6036D" w:rsidP="00B6036D">
      <w:pPr>
        <w:jc w:val="center"/>
        <w:rPr>
          <w:rFonts w:ascii="標楷體" w:eastAsia="標楷體" w:hAnsi="標楷體"/>
          <w:sz w:val="20"/>
          <w:szCs w:val="20"/>
        </w:rPr>
      </w:pPr>
      <w:r>
        <w:rPr>
          <w:rFonts w:ascii="標楷體" w:eastAsia="標楷體" w:hAnsi="標楷體" w:hint="eastAsia"/>
          <w:noProof/>
          <w:sz w:val="20"/>
          <w:szCs w:val="20"/>
        </w:rPr>
        <w:drawing>
          <wp:inline distT="0" distB="0" distL="0" distR="0" wp14:anchorId="2A7AC92C" wp14:editId="438469C9">
            <wp:extent cx="1457864" cy="1457864"/>
            <wp:effectExtent l="0" t="0" r="9525" b="9525"/>
            <wp:docPr id="13" name="圖片 13" descr="F:\二周目 專題題報MA1J4106邵柏元\三周目報告\12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二周目 專題題報MA1J4106邵柏元\三周目報告\12312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7913" cy="1457913"/>
                    </a:xfrm>
                    <a:prstGeom prst="rect">
                      <a:avLst/>
                    </a:prstGeom>
                    <a:noFill/>
                    <a:ln>
                      <a:noFill/>
                    </a:ln>
                  </pic:spPr>
                </pic:pic>
              </a:graphicData>
            </a:graphic>
          </wp:inline>
        </w:drawing>
      </w:r>
    </w:p>
    <w:p w:rsidR="00B6036D" w:rsidRPr="00B6036D" w:rsidRDefault="00B6036D" w:rsidP="00B6036D">
      <w:pPr>
        <w:jc w:val="center"/>
        <w:rPr>
          <w:rFonts w:ascii="標楷體" w:eastAsia="標楷體" w:hAnsi="標楷體" w:cs="新細明體"/>
          <w:sz w:val="20"/>
          <w:szCs w:val="20"/>
        </w:rPr>
      </w:pPr>
      <w:r>
        <w:rPr>
          <w:rFonts w:ascii="標楷體" w:eastAsia="標楷體" w:hAnsi="標楷體" w:cs="新細明體" w:hint="eastAsia"/>
          <w:sz w:val="20"/>
          <w:szCs w:val="20"/>
        </w:rPr>
        <w:t>圖9 時尚捲髮女性造形意象</w:t>
      </w:r>
    </w:p>
    <w:p w:rsidR="00B6036D" w:rsidRDefault="00B6036D" w:rsidP="00B6036D">
      <w:pPr>
        <w:widowControl/>
        <w:ind w:firstLineChars="200" w:firstLine="400"/>
        <w:rPr>
          <w:rFonts w:ascii="標楷體" w:eastAsia="標楷體" w:hAnsi="標楷體" w:cs="Courier New"/>
          <w:b/>
          <w:color w:val="000000" w:themeColor="text1"/>
          <w:kern w:val="0"/>
          <w:sz w:val="20"/>
          <w:szCs w:val="20"/>
          <w:shd w:val="clear" w:color="auto" w:fill="FFFFFF"/>
        </w:rPr>
      </w:pPr>
    </w:p>
    <w:p w:rsidR="00B6036D" w:rsidRPr="002C73B6" w:rsidRDefault="00B6036D" w:rsidP="00B6036D">
      <w:pPr>
        <w:widowControl/>
        <w:ind w:firstLineChars="200" w:firstLine="400"/>
        <w:rPr>
          <w:rFonts w:ascii="標楷體" w:eastAsia="標楷體" w:hAnsi="標楷體" w:cs="Courier New"/>
          <w:b/>
          <w:color w:val="000000" w:themeColor="text1"/>
          <w:kern w:val="0"/>
          <w:sz w:val="20"/>
          <w:szCs w:val="20"/>
        </w:rPr>
      </w:pPr>
      <w:r w:rsidRPr="002C73B6">
        <w:rPr>
          <w:rFonts w:ascii="標楷體" w:eastAsia="標楷體" w:hAnsi="標楷體" w:cs="Courier New" w:hint="eastAsia"/>
          <w:b/>
          <w:color w:val="000000" w:themeColor="text1"/>
          <w:kern w:val="0"/>
          <w:sz w:val="20"/>
          <w:szCs w:val="20"/>
          <w:shd w:val="clear" w:color="auto" w:fill="FFFFFF"/>
        </w:rPr>
        <w:t>3.3.3</w:t>
      </w:r>
      <w:proofErr w:type="gramStart"/>
      <w:r w:rsidR="004351B5" w:rsidRPr="002C73B6">
        <w:rPr>
          <w:rFonts w:ascii="標楷體" w:eastAsia="標楷體" w:hAnsi="標楷體"/>
          <w:b/>
          <w:sz w:val="20"/>
          <w:szCs w:val="20"/>
        </w:rPr>
        <w:t>彩虹黛西</w:t>
      </w:r>
      <w:proofErr w:type="gramEnd"/>
      <w:r w:rsidR="004351B5" w:rsidRPr="002C73B6">
        <w:rPr>
          <w:rFonts w:ascii="標楷體" w:eastAsia="標楷體" w:hAnsi="標楷體" w:hint="eastAsia"/>
          <w:b/>
          <w:sz w:val="20"/>
          <w:szCs w:val="20"/>
        </w:rPr>
        <w:t xml:space="preserve"> </w:t>
      </w:r>
      <w:r w:rsidR="004351B5" w:rsidRPr="002C73B6">
        <w:rPr>
          <w:rFonts w:ascii="標楷體" w:eastAsia="標楷體" w:hAnsi="標楷體"/>
          <w:b/>
          <w:sz w:val="20"/>
          <w:szCs w:val="20"/>
        </w:rPr>
        <w:t>Rainbow Dash</w:t>
      </w:r>
    </w:p>
    <w:p w:rsidR="004C1CB9" w:rsidRDefault="00B6036D" w:rsidP="00B6036D">
      <w:pPr>
        <w:jc w:val="center"/>
        <w:rPr>
          <w:rFonts w:ascii="標楷體" w:eastAsia="標楷體" w:hAnsi="標楷體"/>
          <w:sz w:val="20"/>
          <w:szCs w:val="20"/>
        </w:rPr>
      </w:pPr>
      <w:r>
        <w:rPr>
          <w:rFonts w:ascii="標楷體" w:eastAsia="標楷體" w:hAnsi="標楷體" w:cs="Courier New" w:hint="eastAsia"/>
          <w:b/>
          <w:noProof/>
          <w:color w:val="000000" w:themeColor="text1"/>
          <w:kern w:val="0"/>
          <w:sz w:val="20"/>
          <w:szCs w:val="20"/>
          <w:shd w:val="clear" w:color="auto" w:fill="FFFFFF"/>
        </w:rPr>
        <w:drawing>
          <wp:inline distT="0" distB="0" distL="0" distR="0" wp14:anchorId="49DB24D4" wp14:editId="7720A690">
            <wp:extent cx="1708030" cy="1443128"/>
            <wp:effectExtent l="0" t="0" r="6985" b="5080"/>
            <wp:docPr id="14" name="圖片 14" descr="F:\二周目 專題題報MA1J4106邵柏元\三周目報告\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二周目 專題題報MA1J4106邵柏元\三周目報告\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3802" cy="1448005"/>
                    </a:xfrm>
                    <a:prstGeom prst="rect">
                      <a:avLst/>
                    </a:prstGeom>
                    <a:noFill/>
                    <a:ln>
                      <a:noFill/>
                    </a:ln>
                  </pic:spPr>
                </pic:pic>
              </a:graphicData>
            </a:graphic>
          </wp:inline>
        </w:drawing>
      </w:r>
    </w:p>
    <w:p w:rsidR="004351B5" w:rsidRDefault="004351B5" w:rsidP="004351B5">
      <w:pPr>
        <w:widowControl/>
        <w:rPr>
          <w:rFonts w:ascii="標楷體" w:eastAsia="標楷體" w:hAnsi="標楷體" w:cs="Courier New"/>
          <w:color w:val="000000"/>
          <w:kern w:val="0"/>
          <w:sz w:val="20"/>
          <w:szCs w:val="20"/>
        </w:rPr>
      </w:pPr>
      <w:r>
        <w:rPr>
          <w:rFonts w:ascii="標楷體" w:eastAsia="標楷體" w:hAnsi="標楷體" w:hint="eastAsia"/>
          <w:bCs/>
          <w:sz w:val="20"/>
          <w:szCs w:val="20"/>
        </w:rPr>
        <w:t>介紹:</w:t>
      </w:r>
    </w:p>
    <w:p w:rsidR="004351B5" w:rsidRPr="006D466B" w:rsidRDefault="004351B5" w:rsidP="004351B5">
      <w:pPr>
        <w:rPr>
          <w:rFonts w:ascii="Courier New" w:hAnsi="Courier New" w:cs="Courier New"/>
          <w:color w:val="000000"/>
        </w:rPr>
      </w:pPr>
      <w:r>
        <w:rPr>
          <w:rFonts w:ascii="標楷體" w:eastAsia="標楷體" w:hAnsi="標楷體" w:hint="eastAsia"/>
          <w:sz w:val="20"/>
          <w:szCs w:val="20"/>
          <w:shd w:val="clear" w:color="auto" w:fill="FFFFFF"/>
        </w:rPr>
        <w:t xml:space="preserve">    </w:t>
      </w:r>
      <w:r w:rsidRPr="004351B5">
        <w:rPr>
          <w:rFonts w:ascii="標楷體" w:eastAsia="標楷體" w:hAnsi="標楷體"/>
          <w:sz w:val="20"/>
          <w:szCs w:val="20"/>
          <w:shd w:val="clear" w:color="auto" w:fill="FFFFFF"/>
        </w:rPr>
        <w:t>鬃毛是彩虹色的小馬，喜愛飛翔與速度，所以總是橫衝直撞，不懂的說客套話，也不懂得看氣氛，更不懂得謙虛，非常喜歡惡作劇</w:t>
      </w:r>
      <w:r>
        <w:rPr>
          <w:rFonts w:ascii="Courier New" w:hAnsi="Courier New" w:cs="Courier New"/>
          <w:color w:val="000000"/>
        </w:rPr>
        <w:t>。</w:t>
      </w:r>
    </w:p>
    <w:p w:rsidR="004351B5" w:rsidRDefault="004351B5" w:rsidP="004351B5">
      <w:pPr>
        <w:widowControl/>
        <w:rPr>
          <w:rFonts w:ascii="標楷體" w:eastAsia="標楷體" w:hAnsi="標楷體"/>
          <w:bCs/>
          <w:sz w:val="20"/>
          <w:szCs w:val="20"/>
        </w:rPr>
      </w:pPr>
      <w:r w:rsidRPr="00BC35B3">
        <w:rPr>
          <w:rFonts w:ascii="標楷體" w:eastAsia="標楷體" w:hAnsi="標楷體" w:hint="eastAsia"/>
          <w:bCs/>
          <w:sz w:val="20"/>
          <w:szCs w:val="20"/>
        </w:rPr>
        <w:lastRenderedPageBreak/>
        <w:t>符號具</w:t>
      </w:r>
      <w:r>
        <w:rPr>
          <w:rFonts w:ascii="標楷體" w:eastAsia="標楷體" w:hAnsi="標楷體" w:hint="eastAsia"/>
          <w:bCs/>
          <w:sz w:val="20"/>
          <w:szCs w:val="20"/>
        </w:rPr>
        <w:t>:</w:t>
      </w:r>
      <w:r>
        <w:rPr>
          <w:rFonts w:ascii="標楷體" w:eastAsia="標楷體" w:hAnsi="標楷體"/>
          <w:bCs/>
          <w:sz w:val="20"/>
          <w:szCs w:val="20"/>
        </w:rPr>
        <w:t xml:space="preserve"> </w:t>
      </w:r>
    </w:p>
    <w:p w:rsidR="004351B5" w:rsidRDefault="004351B5" w:rsidP="004351B5">
      <w:pPr>
        <w:widowControl/>
        <w:ind w:firstLineChars="200" w:firstLine="400"/>
        <w:rPr>
          <w:rFonts w:ascii="標楷體" w:eastAsia="標楷體" w:hAnsi="標楷體"/>
          <w:sz w:val="20"/>
          <w:szCs w:val="20"/>
        </w:rPr>
      </w:pPr>
      <w:r>
        <w:rPr>
          <w:rFonts w:ascii="標楷體" w:eastAsia="標楷體" w:hAnsi="標楷體" w:hint="eastAsia"/>
          <w:bCs/>
          <w:sz w:val="20"/>
          <w:szCs w:val="20"/>
        </w:rPr>
        <w:t>彩虹色毛髮</w:t>
      </w:r>
      <w:r w:rsidRPr="00BC35B3">
        <w:rPr>
          <w:rFonts w:ascii="標楷體" w:eastAsia="標楷體" w:hAnsi="標楷體" w:hint="eastAsia"/>
          <w:sz w:val="20"/>
          <w:szCs w:val="20"/>
        </w:rPr>
        <w:t>、</w:t>
      </w:r>
      <w:r>
        <w:rPr>
          <w:rFonts w:ascii="標楷體" w:eastAsia="標楷體" w:hAnsi="標楷體" w:hint="eastAsia"/>
          <w:sz w:val="20"/>
          <w:szCs w:val="20"/>
        </w:rPr>
        <w:t>彩虹閃電</w:t>
      </w:r>
      <w:r w:rsidRPr="00BC35B3">
        <w:rPr>
          <w:rFonts w:ascii="標楷體" w:eastAsia="標楷體" w:hAnsi="標楷體" w:hint="eastAsia"/>
          <w:sz w:val="20"/>
          <w:szCs w:val="20"/>
        </w:rPr>
        <w:t>、</w:t>
      </w:r>
      <w:r>
        <w:rPr>
          <w:rFonts w:ascii="標楷體" w:eastAsia="標楷體" w:hAnsi="標楷體" w:hint="eastAsia"/>
          <w:sz w:val="20"/>
          <w:szCs w:val="20"/>
        </w:rPr>
        <w:t>雲朵圖案</w:t>
      </w:r>
    </w:p>
    <w:p w:rsidR="004351B5" w:rsidRDefault="004351B5" w:rsidP="004351B5">
      <w:pPr>
        <w:rPr>
          <w:rFonts w:ascii="標楷體" w:eastAsia="標楷體" w:hAnsi="標楷體"/>
          <w:bCs/>
          <w:sz w:val="20"/>
          <w:szCs w:val="20"/>
        </w:rPr>
      </w:pPr>
    </w:p>
    <w:p w:rsidR="004351B5" w:rsidRPr="00BC35B3" w:rsidRDefault="004351B5" w:rsidP="004351B5">
      <w:pPr>
        <w:rPr>
          <w:rFonts w:ascii="標楷體" w:eastAsia="標楷體" w:hAnsi="標楷體"/>
          <w:bCs/>
          <w:sz w:val="20"/>
          <w:szCs w:val="20"/>
        </w:rPr>
      </w:pPr>
      <w:r w:rsidRPr="00BC35B3">
        <w:rPr>
          <w:rFonts w:ascii="標楷體" w:eastAsia="標楷體" w:hAnsi="標楷體" w:hint="eastAsia"/>
          <w:bCs/>
          <w:sz w:val="20"/>
          <w:szCs w:val="20"/>
        </w:rPr>
        <w:t>符號義</w:t>
      </w:r>
      <w:r>
        <w:rPr>
          <w:rFonts w:ascii="標楷體" w:eastAsia="標楷體" w:hAnsi="標楷體" w:hint="eastAsia"/>
          <w:bCs/>
          <w:sz w:val="20"/>
          <w:szCs w:val="20"/>
        </w:rPr>
        <w:t>:</w:t>
      </w:r>
    </w:p>
    <w:p w:rsidR="004351B5" w:rsidRPr="009910E5" w:rsidRDefault="004351B5" w:rsidP="009910E5">
      <w:pPr>
        <w:widowControl/>
        <w:ind w:firstLineChars="200" w:firstLine="400"/>
        <w:rPr>
          <w:rFonts w:ascii="標楷體" w:eastAsia="標楷體" w:hAnsi="標楷體"/>
          <w:sz w:val="20"/>
          <w:szCs w:val="20"/>
        </w:rPr>
      </w:pPr>
      <w:r>
        <w:rPr>
          <w:rFonts w:ascii="標楷體" w:eastAsia="標楷體" w:hAnsi="標楷體" w:hint="eastAsia"/>
          <w:sz w:val="20"/>
          <w:szCs w:val="20"/>
          <w:shd w:val="clear" w:color="auto" w:fill="FFFFFF"/>
        </w:rPr>
        <w:t>閃電</w:t>
      </w:r>
      <w:r w:rsidR="00410CC0">
        <w:rPr>
          <w:rFonts w:ascii="標楷體" w:eastAsia="標楷體" w:hAnsi="標楷體" w:hint="eastAsia"/>
          <w:sz w:val="20"/>
          <w:szCs w:val="20"/>
          <w:shd w:val="clear" w:color="auto" w:fill="FFFFFF"/>
        </w:rPr>
        <w:t>於現今社會意象中</w:t>
      </w:r>
      <w:r>
        <w:rPr>
          <w:rFonts w:ascii="標楷體" w:eastAsia="標楷體" w:hAnsi="標楷體" w:hint="eastAsia"/>
          <w:sz w:val="20"/>
          <w:szCs w:val="20"/>
          <w:shd w:val="clear" w:color="auto" w:fill="FFFFFF"/>
        </w:rPr>
        <w:t>能夠聯想到急速且迅速的</w:t>
      </w:r>
      <w:r w:rsidR="00410CC0">
        <w:rPr>
          <w:rFonts w:ascii="標楷體" w:eastAsia="標楷體" w:hAnsi="標楷體" w:hint="eastAsia"/>
          <w:sz w:val="20"/>
          <w:szCs w:val="20"/>
          <w:shd w:val="clear" w:color="auto" w:fill="FFFFFF"/>
        </w:rPr>
        <w:t>代表性</w:t>
      </w:r>
      <w:r w:rsidR="00410CC0">
        <w:rPr>
          <w:rFonts w:ascii="Courier New" w:hAnsi="Courier New" w:cs="Courier New"/>
          <w:color w:val="000000"/>
        </w:rPr>
        <w:t>。</w:t>
      </w:r>
      <w:r w:rsidR="009910E5">
        <w:rPr>
          <w:rFonts w:ascii="標楷體" w:eastAsia="標楷體" w:hAnsi="標楷體" w:hint="eastAsia"/>
          <w:sz w:val="20"/>
          <w:szCs w:val="20"/>
        </w:rPr>
        <w:t>雲朵的圖案代表著角色與天空有直接的關聯性</w:t>
      </w:r>
      <w:r w:rsidR="009910E5">
        <w:rPr>
          <w:rFonts w:ascii="Courier New" w:hAnsi="Courier New" w:cs="Courier New"/>
          <w:color w:val="000000"/>
        </w:rPr>
        <w:t>。</w:t>
      </w:r>
      <w:r w:rsidR="00A80976" w:rsidRPr="00A80976">
        <w:rPr>
          <w:rFonts w:ascii="標楷體" w:eastAsia="標楷體" w:hAnsi="標楷體" w:cs="Courier New" w:hint="eastAsia"/>
          <w:color w:val="000000"/>
          <w:sz w:val="20"/>
          <w:szCs w:val="20"/>
        </w:rPr>
        <w:t>彩虹色的毛髮</w:t>
      </w:r>
      <w:r w:rsidR="009910E5">
        <w:rPr>
          <w:rFonts w:ascii="標楷體" w:eastAsia="標楷體" w:hAnsi="標楷體" w:cs="Courier New" w:hint="eastAsia"/>
          <w:color w:val="000000"/>
          <w:sz w:val="20"/>
          <w:szCs w:val="20"/>
        </w:rPr>
        <w:t>則</w:t>
      </w:r>
      <w:r w:rsidR="00A80976">
        <w:rPr>
          <w:rFonts w:ascii="標楷體" w:eastAsia="標楷體" w:hAnsi="標楷體" w:cs="Courier New" w:hint="eastAsia"/>
          <w:color w:val="000000"/>
          <w:sz w:val="20"/>
          <w:szCs w:val="20"/>
        </w:rPr>
        <w:t>是一種大膽的表現方式</w:t>
      </w:r>
      <w:r w:rsidR="009910E5" w:rsidRPr="004351B5">
        <w:rPr>
          <w:rFonts w:ascii="標楷體" w:eastAsia="標楷體" w:hAnsi="標楷體"/>
          <w:sz w:val="20"/>
          <w:szCs w:val="20"/>
          <w:shd w:val="clear" w:color="auto" w:fill="FFFFFF"/>
        </w:rPr>
        <w:t>，</w:t>
      </w:r>
      <w:r w:rsidR="009910E5">
        <w:rPr>
          <w:rFonts w:ascii="標楷體" w:eastAsia="標楷體" w:hAnsi="標楷體" w:hint="eastAsia"/>
          <w:sz w:val="20"/>
          <w:szCs w:val="20"/>
        </w:rPr>
        <w:t>可直接呈現出角色</w:t>
      </w:r>
      <w:r w:rsidR="00A80976">
        <w:rPr>
          <w:rFonts w:ascii="標楷體" w:eastAsia="標楷體" w:hAnsi="標楷體" w:cs="Courier New" w:hint="eastAsia"/>
          <w:color w:val="000000"/>
          <w:sz w:val="20"/>
          <w:szCs w:val="20"/>
        </w:rPr>
        <w:t>帶有</w:t>
      </w:r>
      <w:r w:rsidR="00A80976">
        <w:rPr>
          <w:rFonts w:ascii="標楷體" w:eastAsia="標楷體" w:hAnsi="標楷體"/>
          <w:sz w:val="20"/>
          <w:szCs w:val="20"/>
        </w:rPr>
        <w:t>狂野</w:t>
      </w:r>
      <w:r w:rsidR="009910E5" w:rsidRPr="00DA5721">
        <w:rPr>
          <w:rFonts w:ascii="標楷體" w:eastAsia="標楷體" w:hAnsi="標楷體"/>
          <w:sz w:val="20"/>
          <w:szCs w:val="20"/>
        </w:rPr>
        <w:t>、</w:t>
      </w:r>
      <w:proofErr w:type="gramStart"/>
      <w:r w:rsidR="00A80976" w:rsidRPr="00A80976">
        <w:rPr>
          <w:rFonts w:ascii="標楷體" w:eastAsia="標楷體" w:hAnsi="標楷體"/>
          <w:sz w:val="20"/>
          <w:szCs w:val="20"/>
        </w:rPr>
        <w:t>嬉</w:t>
      </w:r>
      <w:proofErr w:type="gramEnd"/>
      <w:r w:rsidR="00A80976" w:rsidRPr="00A80976">
        <w:rPr>
          <w:rFonts w:ascii="標楷體" w:eastAsia="標楷體" w:hAnsi="標楷體"/>
          <w:sz w:val="20"/>
          <w:szCs w:val="20"/>
        </w:rPr>
        <w:t>皮</w:t>
      </w:r>
      <w:r w:rsidR="009910E5">
        <w:rPr>
          <w:rFonts w:ascii="標楷體" w:eastAsia="標楷體" w:hAnsi="標楷體" w:hint="eastAsia"/>
          <w:sz w:val="20"/>
          <w:szCs w:val="20"/>
        </w:rPr>
        <w:t>的意象(圖10)</w:t>
      </w:r>
      <w:r w:rsidR="009910E5">
        <w:rPr>
          <w:rFonts w:ascii="Courier New" w:hAnsi="Courier New" w:cs="Courier New"/>
          <w:color w:val="000000"/>
        </w:rPr>
        <w:t>。</w:t>
      </w:r>
    </w:p>
    <w:p w:rsidR="009910E5" w:rsidRDefault="009910E5" w:rsidP="00BC6C42">
      <w:pPr>
        <w:rPr>
          <w:rFonts w:ascii="標楷體" w:eastAsia="標楷體" w:hAnsi="標楷體"/>
          <w:sz w:val="20"/>
          <w:szCs w:val="20"/>
        </w:rPr>
      </w:pPr>
    </w:p>
    <w:p w:rsidR="009910E5" w:rsidRDefault="009910E5" w:rsidP="009910E5">
      <w:pPr>
        <w:jc w:val="center"/>
        <w:rPr>
          <w:rFonts w:ascii="標楷體" w:eastAsia="標楷體" w:hAnsi="標楷體"/>
          <w:sz w:val="20"/>
          <w:szCs w:val="20"/>
        </w:rPr>
      </w:pPr>
      <w:r>
        <w:rPr>
          <w:rFonts w:ascii="標楷體" w:eastAsia="標楷體" w:hAnsi="標楷體" w:hint="eastAsia"/>
          <w:noProof/>
          <w:sz w:val="20"/>
          <w:szCs w:val="20"/>
        </w:rPr>
        <w:drawing>
          <wp:inline distT="0" distB="0" distL="0" distR="0" wp14:anchorId="3AA2E271" wp14:editId="15D5D3E8">
            <wp:extent cx="2027208" cy="1715835"/>
            <wp:effectExtent l="0" t="0" r="0" b="0"/>
            <wp:docPr id="15" name="圖片 15" descr="F:\二周目 專題題報MA1J4106邵柏元\三周目報告\6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二周目 專題題報MA1J4106邵柏元\三周目報告\6434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7217" cy="1715843"/>
                    </a:xfrm>
                    <a:prstGeom prst="rect">
                      <a:avLst/>
                    </a:prstGeom>
                    <a:noFill/>
                    <a:ln>
                      <a:noFill/>
                    </a:ln>
                  </pic:spPr>
                </pic:pic>
              </a:graphicData>
            </a:graphic>
          </wp:inline>
        </w:drawing>
      </w:r>
    </w:p>
    <w:p w:rsidR="009910E5" w:rsidRDefault="009910E5" w:rsidP="009910E5">
      <w:pPr>
        <w:jc w:val="center"/>
        <w:rPr>
          <w:rFonts w:ascii="標楷體" w:eastAsia="標楷體" w:hAnsi="標楷體"/>
          <w:sz w:val="20"/>
          <w:szCs w:val="20"/>
        </w:rPr>
      </w:pPr>
      <w:r>
        <w:rPr>
          <w:rFonts w:ascii="標楷體" w:eastAsia="標楷體" w:hAnsi="標楷體" w:hint="eastAsia"/>
          <w:sz w:val="20"/>
          <w:szCs w:val="20"/>
        </w:rPr>
        <w:t>圖10 彩虹毛</w:t>
      </w:r>
      <w:r w:rsidR="008C71C4">
        <w:rPr>
          <w:rFonts w:ascii="標楷體" w:eastAsia="標楷體" w:hAnsi="標楷體" w:hint="eastAsia"/>
          <w:sz w:val="20"/>
          <w:szCs w:val="20"/>
        </w:rPr>
        <w:t>髮</w:t>
      </w:r>
      <w:r w:rsidR="008C71C4">
        <w:rPr>
          <w:rFonts w:ascii="標楷體" w:eastAsia="標楷體" w:hAnsi="標楷體"/>
          <w:sz w:val="20"/>
          <w:szCs w:val="20"/>
        </w:rPr>
        <w:t>狂野</w:t>
      </w:r>
      <w:r w:rsidR="008C71C4" w:rsidRPr="00DA5721">
        <w:rPr>
          <w:rFonts w:ascii="標楷體" w:eastAsia="標楷體" w:hAnsi="標楷體"/>
          <w:sz w:val="20"/>
          <w:szCs w:val="20"/>
        </w:rPr>
        <w:t>、</w:t>
      </w:r>
      <w:proofErr w:type="gramStart"/>
      <w:r w:rsidR="008C71C4" w:rsidRPr="00A80976">
        <w:rPr>
          <w:rFonts w:ascii="標楷體" w:eastAsia="標楷體" w:hAnsi="標楷體"/>
          <w:sz w:val="20"/>
          <w:szCs w:val="20"/>
        </w:rPr>
        <w:t>嬉</w:t>
      </w:r>
      <w:proofErr w:type="gramEnd"/>
      <w:r w:rsidR="008C71C4" w:rsidRPr="00A80976">
        <w:rPr>
          <w:rFonts w:ascii="標楷體" w:eastAsia="標楷體" w:hAnsi="標楷體"/>
          <w:sz w:val="20"/>
          <w:szCs w:val="20"/>
        </w:rPr>
        <w:t>皮</w:t>
      </w:r>
      <w:r w:rsidR="008C71C4">
        <w:rPr>
          <w:rFonts w:ascii="標楷體" w:eastAsia="標楷體" w:hAnsi="標楷體" w:hint="eastAsia"/>
          <w:sz w:val="20"/>
          <w:szCs w:val="20"/>
        </w:rPr>
        <w:t>意象</w:t>
      </w:r>
    </w:p>
    <w:p w:rsidR="009910E5" w:rsidRDefault="009910E5" w:rsidP="00BC6C42">
      <w:pPr>
        <w:rPr>
          <w:rFonts w:ascii="標楷體" w:eastAsia="標楷體" w:hAnsi="標楷體"/>
          <w:sz w:val="20"/>
          <w:szCs w:val="20"/>
        </w:rPr>
      </w:pPr>
    </w:p>
    <w:p w:rsidR="002C73B6" w:rsidRPr="002C73B6" w:rsidRDefault="002C73B6" w:rsidP="002C73B6">
      <w:pPr>
        <w:widowControl/>
        <w:ind w:firstLineChars="200" w:firstLine="400"/>
        <w:rPr>
          <w:rFonts w:ascii="標楷體" w:eastAsia="標楷體" w:hAnsi="標楷體"/>
          <w:b/>
          <w:sz w:val="20"/>
          <w:szCs w:val="20"/>
        </w:rPr>
      </w:pPr>
      <w:r w:rsidRPr="002C73B6">
        <w:rPr>
          <w:rFonts w:ascii="標楷體" w:eastAsia="標楷體" w:hAnsi="標楷體" w:cs="Courier New" w:hint="eastAsia"/>
          <w:b/>
          <w:color w:val="000000" w:themeColor="text1"/>
          <w:kern w:val="0"/>
          <w:sz w:val="20"/>
          <w:szCs w:val="20"/>
          <w:shd w:val="clear" w:color="auto" w:fill="FFFFFF"/>
        </w:rPr>
        <w:t xml:space="preserve">3.3.4 </w:t>
      </w:r>
      <w:proofErr w:type="gramStart"/>
      <w:r w:rsidRPr="002C73B6">
        <w:rPr>
          <w:rFonts w:ascii="標楷體" w:eastAsia="標楷體" w:hAnsi="標楷體"/>
          <w:b/>
          <w:sz w:val="20"/>
          <w:szCs w:val="20"/>
        </w:rPr>
        <w:t>蘋琪派</w:t>
      </w:r>
      <w:proofErr w:type="gramEnd"/>
      <w:r w:rsidRPr="002C73B6">
        <w:rPr>
          <w:rFonts w:ascii="標楷體" w:eastAsia="標楷體" w:hAnsi="標楷體" w:cs="Courier New" w:hint="eastAsia"/>
          <w:b/>
          <w:color w:val="000000" w:themeColor="text1"/>
          <w:kern w:val="0"/>
          <w:sz w:val="20"/>
          <w:szCs w:val="20"/>
          <w:shd w:val="clear" w:color="auto" w:fill="FFFFFF"/>
        </w:rPr>
        <w:t xml:space="preserve"> </w:t>
      </w:r>
      <w:r w:rsidRPr="002C73B6">
        <w:rPr>
          <w:rFonts w:ascii="標楷體" w:eastAsia="標楷體" w:hAnsi="標楷體"/>
          <w:b/>
          <w:sz w:val="20"/>
          <w:szCs w:val="20"/>
        </w:rPr>
        <w:t>Pinkie Pie</w:t>
      </w:r>
      <w:r w:rsidRPr="002C73B6">
        <w:rPr>
          <w:rFonts w:ascii="標楷體" w:eastAsia="標楷體" w:hAnsi="標楷體" w:hint="eastAsia"/>
          <w:b/>
          <w:sz w:val="20"/>
          <w:szCs w:val="20"/>
        </w:rPr>
        <w:t xml:space="preserve"> </w:t>
      </w:r>
    </w:p>
    <w:p w:rsidR="008C71C4" w:rsidRDefault="008C71C4" w:rsidP="002C73B6">
      <w:pPr>
        <w:jc w:val="center"/>
        <w:rPr>
          <w:rFonts w:ascii="標楷體" w:eastAsia="標楷體" w:hAnsi="標楷體"/>
          <w:sz w:val="20"/>
          <w:szCs w:val="20"/>
        </w:rPr>
      </w:pPr>
      <w:bookmarkStart w:id="0" w:name="_GoBack"/>
      <w:bookmarkEnd w:id="0"/>
      <w:r>
        <w:rPr>
          <w:rFonts w:ascii="標楷體" w:eastAsia="標楷體" w:hAnsi="標楷體" w:hint="eastAsia"/>
          <w:noProof/>
          <w:sz w:val="20"/>
          <w:szCs w:val="20"/>
        </w:rPr>
        <w:drawing>
          <wp:inline distT="0" distB="0" distL="0" distR="0" wp14:anchorId="472F305D" wp14:editId="785F4BC1">
            <wp:extent cx="1775479" cy="1639018"/>
            <wp:effectExtent l="0" t="0" r="0" b="0"/>
            <wp:docPr id="16" name="圖片 16" descr="F:\二周目 專題題報MA1J4106邵柏元\三周目報告\P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二周目 專題題報MA1J4106邵柏元\三周目報告\PPP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8029" cy="1641372"/>
                    </a:xfrm>
                    <a:prstGeom prst="rect">
                      <a:avLst/>
                    </a:prstGeom>
                    <a:noFill/>
                    <a:ln>
                      <a:noFill/>
                    </a:ln>
                  </pic:spPr>
                </pic:pic>
              </a:graphicData>
            </a:graphic>
          </wp:inline>
        </w:drawing>
      </w:r>
    </w:p>
    <w:p w:rsidR="002C73B6" w:rsidRDefault="002C73B6" w:rsidP="002C73B6">
      <w:pPr>
        <w:widowControl/>
        <w:rPr>
          <w:rFonts w:ascii="標楷體" w:eastAsia="標楷體" w:hAnsi="標楷體"/>
          <w:bCs/>
          <w:sz w:val="20"/>
          <w:szCs w:val="20"/>
        </w:rPr>
      </w:pPr>
      <w:r w:rsidRPr="00BC35B3">
        <w:rPr>
          <w:rFonts w:ascii="標楷體" w:eastAsia="標楷體" w:hAnsi="標楷體" w:hint="eastAsia"/>
          <w:bCs/>
          <w:sz w:val="20"/>
          <w:szCs w:val="20"/>
        </w:rPr>
        <w:t>符號具</w:t>
      </w:r>
      <w:r>
        <w:rPr>
          <w:rFonts w:ascii="標楷體" w:eastAsia="標楷體" w:hAnsi="標楷體" w:hint="eastAsia"/>
          <w:bCs/>
          <w:sz w:val="20"/>
          <w:szCs w:val="20"/>
        </w:rPr>
        <w:t>:</w:t>
      </w:r>
      <w:r>
        <w:rPr>
          <w:rFonts w:ascii="標楷體" w:eastAsia="標楷體" w:hAnsi="標楷體"/>
          <w:bCs/>
          <w:sz w:val="20"/>
          <w:szCs w:val="20"/>
        </w:rPr>
        <w:t xml:space="preserve"> </w:t>
      </w:r>
    </w:p>
    <w:p w:rsidR="002C73B6" w:rsidRDefault="002C73B6" w:rsidP="002C73B6">
      <w:pPr>
        <w:widowControl/>
        <w:ind w:firstLineChars="200" w:firstLine="400"/>
        <w:rPr>
          <w:rFonts w:ascii="標楷體" w:eastAsia="標楷體" w:hAnsi="標楷體"/>
          <w:sz w:val="20"/>
          <w:szCs w:val="20"/>
        </w:rPr>
      </w:pPr>
      <w:r w:rsidRPr="002C73B6">
        <w:rPr>
          <w:rFonts w:ascii="標楷體" w:eastAsia="標楷體" w:hAnsi="標楷體" w:hint="eastAsia"/>
          <w:bCs/>
          <w:sz w:val="20"/>
          <w:szCs w:val="20"/>
        </w:rPr>
        <w:t>蓬鬆</w:t>
      </w:r>
      <w:r>
        <w:rPr>
          <w:rFonts w:ascii="標楷體" w:eastAsia="標楷體" w:hAnsi="標楷體" w:hint="eastAsia"/>
          <w:bCs/>
          <w:sz w:val="20"/>
          <w:szCs w:val="20"/>
        </w:rPr>
        <w:t>的毛髮</w:t>
      </w:r>
      <w:r w:rsidRPr="004351B5">
        <w:rPr>
          <w:rFonts w:ascii="標楷體" w:eastAsia="標楷體" w:hAnsi="標楷體"/>
          <w:sz w:val="20"/>
          <w:szCs w:val="20"/>
          <w:shd w:val="clear" w:color="auto" w:fill="FFFFFF"/>
        </w:rPr>
        <w:t>，</w:t>
      </w:r>
      <w:r>
        <w:rPr>
          <w:rFonts w:ascii="標楷體" w:eastAsia="標楷體" w:hAnsi="標楷體" w:hint="eastAsia"/>
          <w:sz w:val="20"/>
          <w:szCs w:val="20"/>
          <w:shd w:val="clear" w:color="auto" w:fill="FFFFFF"/>
        </w:rPr>
        <w:t>氣球圖案</w:t>
      </w:r>
    </w:p>
    <w:p w:rsidR="002C73B6" w:rsidRDefault="002C73B6" w:rsidP="002C73B6">
      <w:pPr>
        <w:rPr>
          <w:rFonts w:ascii="標楷體" w:eastAsia="標楷體" w:hAnsi="標楷體"/>
          <w:bCs/>
          <w:sz w:val="20"/>
          <w:szCs w:val="20"/>
        </w:rPr>
      </w:pPr>
    </w:p>
    <w:p w:rsidR="002C73B6" w:rsidRPr="00BC35B3" w:rsidRDefault="002C73B6" w:rsidP="002C73B6">
      <w:pPr>
        <w:rPr>
          <w:rFonts w:ascii="標楷體" w:eastAsia="標楷體" w:hAnsi="標楷體"/>
          <w:bCs/>
          <w:sz w:val="20"/>
          <w:szCs w:val="20"/>
        </w:rPr>
      </w:pPr>
      <w:r w:rsidRPr="00BC35B3">
        <w:rPr>
          <w:rFonts w:ascii="標楷體" w:eastAsia="標楷體" w:hAnsi="標楷體" w:hint="eastAsia"/>
          <w:bCs/>
          <w:sz w:val="20"/>
          <w:szCs w:val="20"/>
        </w:rPr>
        <w:t>符號義</w:t>
      </w:r>
      <w:r>
        <w:rPr>
          <w:rFonts w:ascii="標楷體" w:eastAsia="標楷體" w:hAnsi="標楷體" w:hint="eastAsia"/>
          <w:bCs/>
          <w:sz w:val="20"/>
          <w:szCs w:val="20"/>
        </w:rPr>
        <w:t>:</w:t>
      </w:r>
    </w:p>
    <w:p w:rsidR="002C73B6" w:rsidRPr="00735DD8" w:rsidRDefault="002C73B6" w:rsidP="002C73B6">
      <w:pPr>
        <w:pStyle w:val="HTML"/>
        <w:rPr>
          <w:rFonts w:ascii="標楷體" w:eastAsia="標楷體" w:hAnsi="標楷體"/>
          <w:sz w:val="20"/>
          <w:szCs w:val="20"/>
        </w:rPr>
      </w:pPr>
      <w:r>
        <w:rPr>
          <w:rFonts w:ascii="標楷體" w:eastAsia="標楷體" w:hAnsi="標楷體" w:cs="新細明體" w:hint="eastAsia"/>
          <w:sz w:val="20"/>
          <w:szCs w:val="20"/>
        </w:rPr>
        <w:t xml:space="preserve">    </w:t>
      </w:r>
      <w:r w:rsidRPr="00735DD8">
        <w:rPr>
          <w:rFonts w:ascii="標楷體" w:eastAsia="標楷體" w:hAnsi="標楷體" w:hint="eastAsia"/>
          <w:bCs/>
          <w:sz w:val="20"/>
          <w:szCs w:val="20"/>
        </w:rPr>
        <w:t>蓬鬆的毛髮</w:t>
      </w:r>
      <w:r w:rsidR="00735DD8" w:rsidRPr="00735DD8">
        <w:rPr>
          <w:rFonts w:ascii="標楷體" w:eastAsia="標楷體" w:hAnsi="標楷體" w:hint="eastAsia"/>
          <w:bCs/>
          <w:sz w:val="20"/>
          <w:szCs w:val="20"/>
        </w:rPr>
        <w:t>帶給人一種瘋狂且有趣的造形意象</w:t>
      </w:r>
      <w:r w:rsidR="00D450E3">
        <w:rPr>
          <w:rFonts w:ascii="標楷體" w:eastAsia="標楷體" w:hAnsi="標楷體" w:hint="eastAsia"/>
          <w:bCs/>
          <w:sz w:val="20"/>
          <w:szCs w:val="20"/>
        </w:rPr>
        <w:t>常於派對與化妝舞會中出現</w:t>
      </w:r>
      <w:r w:rsidR="00735DD8" w:rsidRPr="00735DD8">
        <w:rPr>
          <w:rFonts w:ascii="標楷體" w:eastAsia="標楷體" w:hAnsi="標楷體"/>
          <w:sz w:val="20"/>
          <w:szCs w:val="20"/>
          <w:shd w:val="clear" w:color="auto" w:fill="FFFFFF"/>
        </w:rPr>
        <w:t>，</w:t>
      </w:r>
      <w:r w:rsidR="00D450E3" w:rsidRPr="00735DD8">
        <w:rPr>
          <w:rFonts w:ascii="標楷體" w:eastAsia="標楷體" w:hAnsi="標楷體" w:hint="eastAsia"/>
          <w:bCs/>
          <w:sz w:val="20"/>
          <w:szCs w:val="20"/>
        </w:rPr>
        <w:t>蓬鬆的毛髮</w:t>
      </w:r>
      <w:r w:rsidR="00D450E3">
        <w:rPr>
          <w:rFonts w:ascii="標楷體" w:eastAsia="標楷體" w:hAnsi="標楷體" w:hint="eastAsia"/>
          <w:bCs/>
          <w:sz w:val="20"/>
          <w:szCs w:val="20"/>
        </w:rPr>
        <w:t>有</w:t>
      </w:r>
      <w:r w:rsidR="00735DD8" w:rsidRPr="00735DD8">
        <w:rPr>
          <w:rFonts w:ascii="標楷體" w:eastAsia="標楷體" w:hAnsi="標楷體" w:hint="eastAsia"/>
          <w:sz w:val="20"/>
          <w:szCs w:val="20"/>
          <w:shd w:val="clear" w:color="auto" w:fill="FFFFFF"/>
        </w:rPr>
        <w:t>如小丑般帶來給人們各種的歡笑</w:t>
      </w:r>
      <w:r w:rsidR="00735DD8" w:rsidRPr="00735DD8">
        <w:rPr>
          <w:rFonts w:ascii="標楷體" w:eastAsia="標楷體" w:hAnsi="標楷體" w:cs="Courier New"/>
          <w:color w:val="000000"/>
          <w:sz w:val="20"/>
          <w:szCs w:val="20"/>
        </w:rPr>
        <w:t>。</w:t>
      </w:r>
      <w:r w:rsidR="00735DD8" w:rsidRPr="00735DD8">
        <w:rPr>
          <w:rFonts w:ascii="標楷體" w:eastAsia="標楷體" w:hAnsi="標楷體" w:cs="Courier New" w:hint="eastAsia"/>
          <w:color w:val="000000"/>
          <w:sz w:val="20"/>
          <w:szCs w:val="20"/>
        </w:rPr>
        <w:t>氣球則</w:t>
      </w:r>
      <w:r w:rsidR="00735DD8" w:rsidRPr="00735DD8">
        <w:rPr>
          <w:rFonts w:ascii="標楷體" w:eastAsia="標楷體" w:hAnsi="標楷體"/>
          <w:sz w:val="20"/>
          <w:szCs w:val="20"/>
        </w:rPr>
        <w:t>常被用作裝飾品和玩具，在世界的許多的國家裡，氣球會被用作慶祝時的點綴</w:t>
      </w:r>
      <w:r w:rsidR="00735DD8" w:rsidRPr="00735DD8">
        <w:rPr>
          <w:rFonts w:ascii="標楷體" w:eastAsia="標楷體" w:hAnsi="標楷體" w:cs="Courier New" w:hint="eastAsia"/>
          <w:color w:val="000000"/>
          <w:sz w:val="20"/>
          <w:szCs w:val="20"/>
        </w:rPr>
        <w:t>是</w:t>
      </w:r>
      <w:r w:rsidR="00D450E3" w:rsidRPr="00735DD8">
        <w:rPr>
          <w:rFonts w:ascii="標楷體" w:eastAsia="標楷體" w:hAnsi="標楷體"/>
          <w:sz w:val="20"/>
          <w:szCs w:val="20"/>
        </w:rPr>
        <w:t>，</w:t>
      </w:r>
      <w:r w:rsidR="00735DD8" w:rsidRPr="00735DD8">
        <w:rPr>
          <w:rFonts w:ascii="標楷體" w:eastAsia="標楷體" w:hAnsi="標楷體" w:cs="Courier New" w:hint="eastAsia"/>
          <w:color w:val="000000"/>
          <w:sz w:val="20"/>
          <w:szCs w:val="20"/>
        </w:rPr>
        <w:t>各種活動及派對常見的代表</w:t>
      </w:r>
      <w:r w:rsidR="000373C0">
        <w:rPr>
          <w:rFonts w:ascii="標楷體" w:eastAsia="標楷體" w:hAnsi="標楷體" w:cs="Courier New" w:hint="eastAsia"/>
          <w:color w:val="000000"/>
          <w:sz w:val="20"/>
          <w:szCs w:val="20"/>
        </w:rPr>
        <w:t>(圖11)</w:t>
      </w:r>
      <w:r w:rsidR="00735DD8" w:rsidRPr="00735DD8">
        <w:rPr>
          <w:rFonts w:ascii="標楷體" w:eastAsia="標楷體" w:hAnsi="標楷體" w:cs="Courier New"/>
          <w:color w:val="000000"/>
          <w:sz w:val="20"/>
          <w:szCs w:val="20"/>
        </w:rPr>
        <w:t>。</w:t>
      </w:r>
    </w:p>
    <w:p w:rsidR="008C71C4" w:rsidRDefault="008C71C4" w:rsidP="00BC6C42">
      <w:pPr>
        <w:rPr>
          <w:rFonts w:ascii="標楷體" w:eastAsia="標楷體" w:hAnsi="標楷體"/>
          <w:sz w:val="20"/>
          <w:szCs w:val="20"/>
        </w:rPr>
      </w:pPr>
    </w:p>
    <w:p w:rsidR="000373C0" w:rsidRDefault="000373C0" w:rsidP="000373C0">
      <w:pPr>
        <w:jc w:val="center"/>
        <w:rPr>
          <w:rFonts w:ascii="標楷體" w:eastAsia="標楷體" w:hAnsi="標楷體"/>
          <w:sz w:val="20"/>
          <w:szCs w:val="20"/>
        </w:rPr>
      </w:pPr>
      <w:r>
        <w:rPr>
          <w:rFonts w:ascii="標楷體" w:eastAsia="標楷體" w:hAnsi="標楷體" w:hint="eastAsia"/>
          <w:noProof/>
          <w:sz w:val="20"/>
          <w:szCs w:val="20"/>
        </w:rPr>
        <w:lastRenderedPageBreak/>
        <w:drawing>
          <wp:inline distT="0" distB="0" distL="0" distR="0" wp14:anchorId="7AEA217F" wp14:editId="0314050B">
            <wp:extent cx="1397479" cy="1761419"/>
            <wp:effectExtent l="0" t="0" r="0" b="0"/>
            <wp:docPr id="17" name="圖片 17" descr="F:\二周目 專題題報MA1J4106邵柏元\三周目報告\Clown_chili_pep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二周目 專題題報MA1J4106邵柏元\三周目報告\Clown_chili_pepper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9257" cy="1763660"/>
                    </a:xfrm>
                    <a:prstGeom prst="rect">
                      <a:avLst/>
                    </a:prstGeom>
                    <a:noFill/>
                    <a:ln>
                      <a:noFill/>
                    </a:ln>
                  </pic:spPr>
                </pic:pic>
              </a:graphicData>
            </a:graphic>
          </wp:inline>
        </w:drawing>
      </w:r>
    </w:p>
    <w:p w:rsidR="000373C0" w:rsidRPr="000373C0" w:rsidRDefault="000373C0" w:rsidP="000373C0">
      <w:pPr>
        <w:jc w:val="center"/>
        <w:rPr>
          <w:rFonts w:ascii="標楷體" w:eastAsia="標楷體" w:hAnsi="標楷體"/>
          <w:bCs/>
          <w:sz w:val="20"/>
          <w:szCs w:val="20"/>
        </w:rPr>
      </w:pPr>
      <w:r>
        <w:rPr>
          <w:rFonts w:ascii="標楷體" w:eastAsia="標楷體" w:hAnsi="標楷體" w:hint="eastAsia"/>
          <w:sz w:val="20"/>
          <w:szCs w:val="20"/>
        </w:rPr>
        <w:t xml:space="preserve">圖11 </w:t>
      </w:r>
      <w:r>
        <w:rPr>
          <w:rFonts w:ascii="標楷體" w:eastAsia="標楷體" w:hAnsi="標楷體" w:hint="eastAsia"/>
          <w:bCs/>
          <w:sz w:val="20"/>
          <w:szCs w:val="20"/>
        </w:rPr>
        <w:t>帶來歡笑的小丑意象</w:t>
      </w:r>
    </w:p>
    <w:p w:rsidR="00A0112E" w:rsidRDefault="00A0112E" w:rsidP="00BC6C42">
      <w:pPr>
        <w:rPr>
          <w:rFonts w:ascii="標楷體" w:eastAsia="標楷體" w:hAnsi="標楷體"/>
          <w:sz w:val="20"/>
          <w:szCs w:val="20"/>
        </w:rPr>
      </w:pPr>
    </w:p>
    <w:p w:rsidR="000373C0" w:rsidRDefault="000373C0" w:rsidP="000C79D2">
      <w:pPr>
        <w:pStyle w:val="a6"/>
      </w:pPr>
      <w:r>
        <w:rPr>
          <w:rFonts w:hint="eastAsia"/>
        </w:rPr>
        <w:t>四</w:t>
      </w:r>
      <w:r w:rsidRPr="00382785">
        <w:rPr>
          <w:rFonts w:hint="eastAsia"/>
        </w:rPr>
        <w:t>、</w:t>
      </w:r>
      <w:r>
        <w:rPr>
          <w:rFonts w:hint="eastAsia"/>
        </w:rPr>
        <w:t>結論與建議</w:t>
      </w:r>
    </w:p>
    <w:p w:rsidR="00F36847" w:rsidRDefault="00F36847" w:rsidP="00B20DC8">
      <w:pPr>
        <w:pStyle w:val="ac"/>
      </w:pPr>
    </w:p>
    <w:p w:rsidR="00F36847" w:rsidRDefault="00B20DC8" w:rsidP="00B20DC8">
      <w:pPr>
        <w:pStyle w:val="ac"/>
      </w:pPr>
      <w:r>
        <w:rPr>
          <w:rFonts w:hint="eastAsia"/>
        </w:rPr>
        <w:t xml:space="preserve">    </w:t>
      </w:r>
      <w:r w:rsidRPr="00CE507F">
        <w:rPr>
          <w:rFonts w:hint="eastAsia"/>
        </w:rPr>
        <w:t>受歡迎</w:t>
      </w:r>
      <w:r>
        <w:rPr>
          <w:rFonts w:hint="eastAsia"/>
        </w:rPr>
        <w:t>的擬人化動物角色，不單只有</w:t>
      </w:r>
      <w:r w:rsidRPr="00CE507F">
        <w:rPr>
          <w:rFonts w:hint="eastAsia"/>
        </w:rPr>
        <w:t>角色的造型，</w:t>
      </w:r>
      <w:r>
        <w:rPr>
          <w:rFonts w:hint="eastAsia"/>
        </w:rPr>
        <w:t>角色身上的裝飾</w:t>
      </w:r>
      <w:r w:rsidRPr="00CE507F">
        <w:rPr>
          <w:rFonts w:hint="eastAsia"/>
        </w:rPr>
        <w:t>對於現今的符號內涵上有很大的關係，不同文化的特色與象徵元素，在動物角色造型搭配上會決定角色</w:t>
      </w:r>
      <w:r>
        <w:rPr>
          <w:rFonts w:hint="eastAsia"/>
        </w:rPr>
        <w:t>的個性</w:t>
      </w:r>
      <w:r w:rsidRPr="00CE507F">
        <w:rPr>
          <w:rFonts w:hint="eastAsia"/>
        </w:rPr>
        <w:t>，</w:t>
      </w:r>
      <w:r>
        <w:rPr>
          <w:rFonts w:hint="eastAsia"/>
        </w:rPr>
        <w:t>角色</w:t>
      </w:r>
      <w:r w:rsidRPr="00CE507F">
        <w:rPr>
          <w:rFonts w:hint="eastAsia"/>
        </w:rPr>
        <w:t>是否能成功受到大眾喜愛</w:t>
      </w:r>
      <w:r>
        <w:rPr>
          <w:rFonts w:hint="eastAsia"/>
        </w:rPr>
        <w:t>與</w:t>
      </w:r>
      <w:r>
        <w:rPr>
          <w:rFonts w:hint="eastAsia"/>
          <w:bCs/>
        </w:rPr>
        <w:t>社會文化的系統有一定的關聯性</w:t>
      </w:r>
      <w:r w:rsidRPr="00CE507F">
        <w:rPr>
          <w:rFonts w:hint="eastAsia"/>
        </w:rPr>
        <w:t>。</w:t>
      </w:r>
      <w:r>
        <w:rPr>
          <w:rFonts w:hint="eastAsia"/>
        </w:rPr>
        <w:t>而在設計上必須能夠使得角色造型圖像能夠被解碼(Decode)能夠被辨識(</w:t>
      </w:r>
      <w:proofErr w:type="spellStart"/>
      <w:r>
        <w:rPr>
          <w:rFonts w:hint="eastAsia"/>
        </w:rPr>
        <w:t>Recogmize</w:t>
      </w:r>
      <w:proofErr w:type="spellEnd"/>
      <w:r>
        <w:rPr>
          <w:rFonts w:hint="eastAsia"/>
        </w:rPr>
        <w:t>)才能</w:t>
      </w:r>
      <w:r w:rsidR="00F36847">
        <w:rPr>
          <w:rFonts w:hint="eastAsia"/>
        </w:rPr>
        <w:t>使得大眾獲得共鳴</w:t>
      </w:r>
      <w:r w:rsidR="00F36847" w:rsidRPr="00CE507F">
        <w:rPr>
          <w:rFonts w:hint="eastAsia"/>
        </w:rPr>
        <w:t>。</w:t>
      </w:r>
    </w:p>
    <w:p w:rsidR="00F36847" w:rsidRDefault="00F36847" w:rsidP="00B20DC8">
      <w:pPr>
        <w:pStyle w:val="ac"/>
      </w:pPr>
      <w:r>
        <w:rPr>
          <w:rFonts w:hint="eastAsia"/>
        </w:rPr>
        <w:t xml:space="preserve">    蘿倫</w:t>
      </w:r>
      <w:proofErr w:type="gramStart"/>
      <w:r w:rsidRPr="00925712">
        <w:t>·</w:t>
      </w:r>
      <w:proofErr w:type="gramEnd"/>
      <w:r>
        <w:rPr>
          <w:rFonts w:hint="eastAsia"/>
        </w:rPr>
        <w:t>浮士德對於動物角色擬人化手法運用並非只是設計出逗趣的造型出來</w:t>
      </w:r>
      <w:r w:rsidRPr="00CE507F">
        <w:rPr>
          <w:rFonts w:hint="eastAsia"/>
        </w:rPr>
        <w:t>，</w:t>
      </w:r>
      <w:r>
        <w:rPr>
          <w:rFonts w:hint="eastAsia"/>
        </w:rPr>
        <w:t>同時也考慮到角色的設計是否能夠具有獨特性</w:t>
      </w:r>
      <w:r w:rsidRPr="00CE507F">
        <w:rPr>
          <w:rFonts w:hint="eastAsia"/>
        </w:rPr>
        <w:t>，</w:t>
      </w:r>
      <w:r>
        <w:rPr>
          <w:rFonts w:hint="eastAsia"/>
        </w:rPr>
        <w:t>是否能夠了解角色特性與造形符號的關係</w:t>
      </w:r>
      <w:r w:rsidRPr="00CE507F">
        <w:rPr>
          <w:rFonts w:hint="eastAsia"/>
        </w:rPr>
        <w:t>，</w:t>
      </w:r>
      <w:r>
        <w:rPr>
          <w:rFonts w:hint="eastAsia"/>
        </w:rPr>
        <w:t>才能抓住大眾的目光</w:t>
      </w:r>
      <w:r w:rsidRPr="00CE507F">
        <w:rPr>
          <w:rFonts w:hint="eastAsia"/>
        </w:rPr>
        <w:t>。</w:t>
      </w:r>
    </w:p>
    <w:p w:rsidR="00F36847" w:rsidRDefault="00392FF5" w:rsidP="00B20DC8">
      <w:pPr>
        <w:pStyle w:val="ac"/>
      </w:pPr>
      <w:r>
        <w:rPr>
          <w:rFonts w:hint="eastAsia"/>
        </w:rPr>
        <w:t xml:space="preserve">    </w:t>
      </w:r>
      <w:r w:rsidR="00F36847">
        <w:rPr>
          <w:rFonts w:hint="eastAsia"/>
        </w:rPr>
        <w:t>角色造型的特色必須容易使人記憶</w:t>
      </w:r>
      <w:r w:rsidR="00F36847" w:rsidRPr="00CE507F">
        <w:rPr>
          <w:rFonts w:hint="eastAsia"/>
        </w:rPr>
        <w:t>，</w:t>
      </w:r>
      <w:r w:rsidR="00F36847">
        <w:rPr>
          <w:rFonts w:hint="eastAsia"/>
        </w:rPr>
        <w:t>外型與配件</w:t>
      </w:r>
      <w:r>
        <w:rPr>
          <w:rFonts w:hint="eastAsia"/>
        </w:rPr>
        <w:t>符號上是否呼應出角色的特色</w:t>
      </w:r>
      <w:r w:rsidRPr="00CE507F">
        <w:rPr>
          <w:rFonts w:hint="eastAsia"/>
        </w:rPr>
        <w:t>，</w:t>
      </w:r>
      <w:r>
        <w:rPr>
          <w:rFonts w:hint="eastAsia"/>
        </w:rPr>
        <w:t>都是在進行設計所必須去考量的</w:t>
      </w:r>
      <w:r w:rsidRPr="00CE507F">
        <w:rPr>
          <w:rFonts w:hint="eastAsia"/>
        </w:rPr>
        <w:t>，</w:t>
      </w:r>
      <w:r>
        <w:rPr>
          <w:rFonts w:hint="eastAsia"/>
        </w:rPr>
        <w:t>各種的符號都會影響角色未來的動向與發展</w:t>
      </w:r>
      <w:r w:rsidRPr="00CE507F">
        <w:rPr>
          <w:rFonts w:hint="eastAsia"/>
        </w:rPr>
        <w:t>。</w:t>
      </w:r>
      <w:r>
        <w:rPr>
          <w:rFonts w:hint="eastAsia"/>
        </w:rPr>
        <w:t>運用一般大眾容易了解並能夠被解碼的符號元素</w:t>
      </w:r>
      <w:r w:rsidRPr="00CE507F">
        <w:rPr>
          <w:rFonts w:hint="eastAsia"/>
        </w:rPr>
        <w:t>，</w:t>
      </w:r>
      <w:r>
        <w:rPr>
          <w:rFonts w:hint="eastAsia"/>
        </w:rPr>
        <w:t>不僅能讓大眾清楚接受到圖像所要傳達的意義與內涵是創作者必須要了解到的</w:t>
      </w:r>
      <w:r w:rsidRPr="00CE507F">
        <w:rPr>
          <w:rFonts w:hint="eastAsia"/>
        </w:rPr>
        <w:t>。</w:t>
      </w:r>
    </w:p>
    <w:p w:rsidR="00B20DC8" w:rsidRPr="00B20DC8" w:rsidRDefault="00B20DC8" w:rsidP="00BC6C42">
      <w:pPr>
        <w:rPr>
          <w:rFonts w:ascii="標楷體" w:eastAsia="標楷體" w:hAnsi="標楷體"/>
          <w:sz w:val="20"/>
          <w:szCs w:val="20"/>
        </w:rPr>
      </w:pPr>
    </w:p>
    <w:p w:rsidR="00AF7CE8" w:rsidRDefault="00AF7CE8" w:rsidP="00AF7CE8">
      <w:pPr>
        <w:adjustRightInd w:val="0"/>
        <w:snapToGrid w:val="0"/>
        <w:spacing w:line="300" w:lineRule="exact"/>
        <w:jc w:val="both"/>
        <w:rPr>
          <w:rFonts w:ascii="標楷體" w:eastAsia="標楷體" w:hAnsi="標楷體" w:cs="華康儷楷書(P)" w:hint="eastAsia"/>
          <w:b/>
          <w:snapToGrid w:val="0"/>
          <w:kern w:val="0"/>
          <w:szCs w:val="24"/>
        </w:rPr>
      </w:pPr>
      <w:r w:rsidRPr="00E57D9C">
        <w:rPr>
          <w:rFonts w:ascii="標楷體" w:eastAsia="標楷體" w:hAnsi="標楷體" w:cs="華康儷楷書(P)"/>
          <w:b/>
          <w:snapToGrid w:val="0"/>
          <w:kern w:val="0"/>
          <w:szCs w:val="24"/>
        </w:rPr>
        <w:t>參考文獻</w:t>
      </w:r>
    </w:p>
    <w:p w:rsidR="008204B2" w:rsidRPr="00AF7CE8" w:rsidRDefault="008204B2" w:rsidP="00AF7CE8">
      <w:pPr>
        <w:adjustRightInd w:val="0"/>
        <w:snapToGrid w:val="0"/>
        <w:spacing w:line="300" w:lineRule="exact"/>
        <w:jc w:val="both"/>
        <w:rPr>
          <w:rFonts w:ascii="標楷體" w:eastAsia="標楷體" w:hAnsi="標楷體" w:cs="華康儷楷書(P)"/>
          <w:b/>
          <w:snapToGrid w:val="0"/>
          <w:kern w:val="0"/>
          <w:szCs w:val="24"/>
        </w:rPr>
      </w:pPr>
    </w:p>
    <w:p w:rsidR="00AF7CE8" w:rsidRDefault="00AF7CE8" w:rsidP="00AF7CE8">
      <w:pPr>
        <w:pStyle w:val="af1"/>
        <w:numPr>
          <w:ilvl w:val="0"/>
          <w:numId w:val="3"/>
        </w:numPr>
        <w:tabs>
          <w:tab w:val="left" w:pos="567"/>
        </w:tabs>
        <w:autoSpaceDE w:val="0"/>
        <w:autoSpaceDN w:val="0"/>
        <w:adjustRightInd w:val="0"/>
        <w:snapToGrid w:val="0"/>
        <w:spacing w:line="300" w:lineRule="exact"/>
        <w:ind w:leftChars="0"/>
        <w:jc w:val="both"/>
        <w:outlineLvl w:val="0"/>
        <w:rPr>
          <w:rFonts w:ascii="Times New Roman" w:eastAsia="標楷體" w:hAnsi="Times New Roman"/>
          <w:snapToGrid w:val="0"/>
          <w:kern w:val="0"/>
          <w:sz w:val="20"/>
          <w:szCs w:val="20"/>
        </w:rPr>
      </w:pPr>
      <w:r w:rsidRPr="00AF7CE8">
        <w:rPr>
          <w:rFonts w:ascii="Times New Roman" w:eastAsia="標楷體" w:hAnsi="Times New Roman"/>
          <w:snapToGrid w:val="0"/>
          <w:kern w:val="0"/>
          <w:sz w:val="20"/>
          <w:szCs w:val="20"/>
        </w:rPr>
        <w:t>(Clement of Alexandria, Miscellanies V xiv 109.1–3)</w:t>
      </w:r>
    </w:p>
    <w:p w:rsidR="00AF7CE8" w:rsidRPr="00AF7CE8" w:rsidRDefault="00AF7CE8" w:rsidP="00AF7CE8">
      <w:pPr>
        <w:pStyle w:val="af1"/>
        <w:numPr>
          <w:ilvl w:val="0"/>
          <w:numId w:val="3"/>
        </w:numPr>
        <w:tabs>
          <w:tab w:val="left" w:pos="567"/>
        </w:tabs>
        <w:autoSpaceDE w:val="0"/>
        <w:autoSpaceDN w:val="0"/>
        <w:adjustRightInd w:val="0"/>
        <w:snapToGrid w:val="0"/>
        <w:spacing w:line="300" w:lineRule="exact"/>
        <w:ind w:leftChars="0"/>
        <w:jc w:val="both"/>
        <w:outlineLvl w:val="0"/>
        <w:rPr>
          <w:rFonts w:ascii="標楷體" w:eastAsia="標楷體" w:hAnsi="標楷體"/>
          <w:snapToGrid w:val="0"/>
          <w:kern w:val="0"/>
          <w:sz w:val="20"/>
          <w:szCs w:val="20"/>
        </w:rPr>
      </w:pPr>
      <w:r w:rsidRPr="00AF7CE8">
        <w:rPr>
          <w:rFonts w:ascii="Times New Roman" w:eastAsia="標楷體" w:hAnsi="Times New Roman" w:hint="eastAsia"/>
          <w:snapToGrid w:val="0"/>
          <w:kern w:val="0"/>
          <w:sz w:val="20"/>
          <w:szCs w:val="20"/>
        </w:rPr>
        <w:t>陳俊霖</w:t>
      </w:r>
      <w:r w:rsidR="00392FF5" w:rsidRPr="00CE507F">
        <w:rPr>
          <w:rFonts w:hint="eastAsia"/>
        </w:rPr>
        <w:t>。</w:t>
      </w:r>
      <w:r w:rsidRPr="00AF7CE8">
        <w:rPr>
          <w:rFonts w:ascii="Times New Roman" w:eastAsia="標楷體" w:hAnsi="Times New Roman" w:hint="eastAsia"/>
          <w:snapToGrid w:val="0"/>
          <w:kern w:val="0"/>
          <w:sz w:val="20"/>
          <w:szCs w:val="20"/>
        </w:rPr>
        <w:t>卡通人物造型與性格設計之研究創作</w:t>
      </w:r>
      <w:r w:rsidR="00392FF5" w:rsidRPr="00CE507F">
        <w:rPr>
          <w:rFonts w:hint="eastAsia"/>
        </w:rPr>
        <w:t>。</w:t>
      </w:r>
      <w:r w:rsidRPr="00AF7CE8">
        <w:rPr>
          <w:rFonts w:ascii="標楷體" w:eastAsia="標楷體" w:hAnsi="標楷體" w:cs="DFKaiShu-SB-Estd-BF" w:hint="eastAsia"/>
          <w:kern w:val="0"/>
          <w:sz w:val="20"/>
          <w:szCs w:val="20"/>
        </w:rPr>
        <w:t>台灣藝術大學</w:t>
      </w:r>
      <w:r w:rsidR="00392FF5" w:rsidRPr="00CE507F">
        <w:rPr>
          <w:rFonts w:hint="eastAsia"/>
        </w:rPr>
        <w:t>，</w:t>
      </w:r>
      <w:r w:rsidRPr="00AF7CE8">
        <w:rPr>
          <w:rFonts w:ascii="標楷體" w:eastAsia="標楷體" w:hAnsi="標楷體" w:cs="DFKaiShu-SB-Estd-BF" w:hint="eastAsia"/>
          <w:kern w:val="0"/>
          <w:sz w:val="20"/>
          <w:szCs w:val="20"/>
        </w:rPr>
        <w:t>多媒體動畫藝術學系研究生</w:t>
      </w:r>
      <w:r>
        <w:rPr>
          <w:rFonts w:ascii="標楷體" w:eastAsia="標楷體" w:hAnsi="標楷體"/>
          <w:sz w:val="20"/>
          <w:szCs w:val="20"/>
        </w:rPr>
        <w:t>，</w:t>
      </w:r>
      <w:r w:rsidRPr="00AF7CE8">
        <w:rPr>
          <w:rFonts w:ascii="標楷體" w:eastAsia="標楷體" w:hAnsi="標楷體" w:cs="DFKaiShu-SB-Estd-BF" w:hint="eastAsia"/>
          <w:kern w:val="0"/>
          <w:sz w:val="20"/>
          <w:szCs w:val="20"/>
        </w:rPr>
        <w:t>龍華科技大學學報第二十九期</w:t>
      </w:r>
      <w:r w:rsidRPr="00AF7CE8">
        <w:rPr>
          <w:rFonts w:ascii="標楷體" w:eastAsia="標楷體" w:hAnsi="標楷體" w:cs="DFKaiShu-SB-Estd-BF"/>
          <w:kern w:val="0"/>
          <w:sz w:val="20"/>
          <w:szCs w:val="20"/>
        </w:rPr>
        <w:t>,2010.06</w:t>
      </w:r>
    </w:p>
    <w:p w:rsidR="00AF7CE8" w:rsidRDefault="00637E92" w:rsidP="00637E92">
      <w:pPr>
        <w:pStyle w:val="af1"/>
        <w:numPr>
          <w:ilvl w:val="0"/>
          <w:numId w:val="3"/>
        </w:numPr>
        <w:tabs>
          <w:tab w:val="left" w:pos="567"/>
        </w:tabs>
        <w:autoSpaceDE w:val="0"/>
        <w:autoSpaceDN w:val="0"/>
        <w:adjustRightInd w:val="0"/>
        <w:snapToGrid w:val="0"/>
        <w:spacing w:line="300" w:lineRule="exact"/>
        <w:ind w:leftChars="0"/>
        <w:jc w:val="both"/>
        <w:outlineLvl w:val="0"/>
        <w:rPr>
          <w:rFonts w:ascii="標楷體" w:eastAsia="標楷體" w:hAnsi="標楷體"/>
          <w:snapToGrid w:val="0"/>
          <w:kern w:val="0"/>
          <w:sz w:val="20"/>
          <w:szCs w:val="20"/>
        </w:rPr>
      </w:pPr>
      <w:r w:rsidRPr="00637E92">
        <w:rPr>
          <w:rFonts w:ascii="標楷體" w:eastAsia="標楷體" w:hAnsi="標楷體" w:hint="eastAsia"/>
          <w:snapToGrid w:val="0"/>
          <w:kern w:val="0"/>
          <w:sz w:val="20"/>
          <w:szCs w:val="20"/>
        </w:rPr>
        <w:t>楊裕富</w:t>
      </w:r>
      <w:r w:rsidR="00392FF5" w:rsidRPr="00CE507F">
        <w:rPr>
          <w:rFonts w:hint="eastAsia"/>
        </w:rPr>
        <w:t>。</w:t>
      </w:r>
      <w:r w:rsidRPr="00637E92">
        <w:rPr>
          <w:rFonts w:ascii="標楷體" w:eastAsia="標楷體" w:hAnsi="標楷體" w:hint="eastAsia"/>
          <w:snapToGrid w:val="0"/>
          <w:kern w:val="0"/>
          <w:sz w:val="20"/>
          <w:szCs w:val="20"/>
        </w:rPr>
        <w:t>1998，設計的文化基礎：設計、符號、溝通，台北市，亞太圖書</w:t>
      </w:r>
    </w:p>
    <w:p w:rsidR="00637E92" w:rsidRPr="00637E92" w:rsidRDefault="00637E92" w:rsidP="00637E92">
      <w:pPr>
        <w:pStyle w:val="af1"/>
        <w:numPr>
          <w:ilvl w:val="0"/>
          <w:numId w:val="3"/>
        </w:numPr>
        <w:tabs>
          <w:tab w:val="left" w:pos="567"/>
        </w:tabs>
        <w:autoSpaceDE w:val="0"/>
        <w:autoSpaceDN w:val="0"/>
        <w:adjustRightInd w:val="0"/>
        <w:snapToGrid w:val="0"/>
        <w:spacing w:line="300" w:lineRule="exact"/>
        <w:ind w:leftChars="0"/>
        <w:jc w:val="both"/>
        <w:outlineLvl w:val="0"/>
        <w:rPr>
          <w:rFonts w:ascii="標楷體" w:eastAsia="標楷體" w:hAnsi="標楷體"/>
          <w:snapToGrid w:val="0"/>
          <w:kern w:val="0"/>
          <w:sz w:val="20"/>
          <w:szCs w:val="20"/>
        </w:rPr>
      </w:pPr>
      <w:r>
        <w:rPr>
          <w:rFonts w:ascii="標楷體" w:eastAsia="標楷體" w:hAnsi="標楷體" w:hint="eastAsia"/>
          <w:sz w:val="20"/>
          <w:szCs w:val="20"/>
        </w:rPr>
        <w:t>(</w:t>
      </w:r>
      <w:r w:rsidRPr="00272836">
        <w:rPr>
          <w:rFonts w:ascii="標楷體" w:eastAsia="標楷體" w:hAnsi="標楷體"/>
          <w:sz w:val="20"/>
          <w:szCs w:val="20"/>
        </w:rPr>
        <w:t>A. A. BERGER</w:t>
      </w:r>
      <w:r>
        <w:rPr>
          <w:rFonts w:ascii="標楷體" w:eastAsia="標楷體" w:hAnsi="標楷體" w:hint="eastAsia"/>
          <w:sz w:val="20"/>
          <w:szCs w:val="20"/>
        </w:rPr>
        <w:t>/著 媒介的分析方法)</w:t>
      </w:r>
    </w:p>
    <w:p w:rsidR="00637E92" w:rsidRDefault="00637E92" w:rsidP="00637E92">
      <w:pPr>
        <w:pStyle w:val="af1"/>
        <w:numPr>
          <w:ilvl w:val="0"/>
          <w:numId w:val="3"/>
        </w:numPr>
        <w:tabs>
          <w:tab w:val="left" w:pos="567"/>
        </w:tabs>
        <w:autoSpaceDE w:val="0"/>
        <w:autoSpaceDN w:val="0"/>
        <w:adjustRightInd w:val="0"/>
        <w:snapToGrid w:val="0"/>
        <w:spacing w:line="300" w:lineRule="exact"/>
        <w:ind w:leftChars="0"/>
        <w:jc w:val="both"/>
        <w:outlineLvl w:val="0"/>
        <w:rPr>
          <w:rFonts w:ascii="標楷體" w:eastAsia="標楷體" w:hAnsi="標楷體"/>
          <w:snapToGrid w:val="0"/>
          <w:kern w:val="0"/>
          <w:sz w:val="20"/>
          <w:szCs w:val="20"/>
        </w:rPr>
      </w:pPr>
      <w:r w:rsidRPr="00637E92">
        <w:rPr>
          <w:rFonts w:ascii="標楷體" w:eastAsia="標楷體" w:hAnsi="標楷體" w:hint="eastAsia"/>
          <w:snapToGrid w:val="0"/>
          <w:kern w:val="0"/>
          <w:sz w:val="20"/>
          <w:szCs w:val="20"/>
        </w:rPr>
        <w:t>翰林</w:t>
      </w:r>
      <w:r w:rsidR="00554E62" w:rsidRPr="00CE507F">
        <w:rPr>
          <w:rFonts w:hint="eastAsia"/>
        </w:rPr>
        <w:t>。</w:t>
      </w:r>
      <w:r w:rsidRPr="00637E92">
        <w:rPr>
          <w:rFonts w:ascii="標楷體" w:eastAsia="標楷體" w:hAnsi="標楷體" w:hint="eastAsia"/>
          <w:snapToGrid w:val="0"/>
          <w:kern w:val="0"/>
          <w:sz w:val="20"/>
          <w:szCs w:val="20"/>
        </w:rPr>
        <w:t>1997，大眾傳播理論Q&amp;A</w:t>
      </w:r>
    </w:p>
    <w:p w:rsidR="00637E92" w:rsidRDefault="00637E92" w:rsidP="00637E92">
      <w:pPr>
        <w:pStyle w:val="af1"/>
        <w:numPr>
          <w:ilvl w:val="0"/>
          <w:numId w:val="3"/>
        </w:numPr>
        <w:tabs>
          <w:tab w:val="left" w:pos="567"/>
        </w:tabs>
        <w:autoSpaceDE w:val="0"/>
        <w:autoSpaceDN w:val="0"/>
        <w:adjustRightInd w:val="0"/>
        <w:snapToGrid w:val="0"/>
        <w:spacing w:line="300" w:lineRule="exact"/>
        <w:ind w:leftChars="0"/>
        <w:jc w:val="both"/>
        <w:outlineLvl w:val="0"/>
        <w:rPr>
          <w:rFonts w:ascii="標楷體" w:eastAsia="標楷體" w:hAnsi="標楷體"/>
          <w:snapToGrid w:val="0"/>
          <w:kern w:val="0"/>
          <w:sz w:val="20"/>
          <w:szCs w:val="20"/>
        </w:rPr>
      </w:pPr>
      <w:r w:rsidRPr="00637E92">
        <w:rPr>
          <w:rFonts w:ascii="標楷體" w:eastAsia="標楷體" w:hAnsi="標楷體" w:hint="eastAsia"/>
          <w:snapToGrid w:val="0"/>
          <w:kern w:val="0"/>
          <w:sz w:val="20"/>
          <w:szCs w:val="20"/>
        </w:rPr>
        <w:t>（Lisa Taylor、</w:t>
      </w:r>
      <w:proofErr w:type="spellStart"/>
      <w:r w:rsidRPr="00637E92">
        <w:rPr>
          <w:rFonts w:ascii="標楷體" w:eastAsia="標楷體" w:hAnsi="標楷體" w:hint="eastAsia"/>
          <w:snapToGrid w:val="0"/>
          <w:kern w:val="0"/>
          <w:sz w:val="20"/>
          <w:szCs w:val="20"/>
        </w:rPr>
        <w:t>Adrew</w:t>
      </w:r>
      <w:proofErr w:type="spellEnd"/>
      <w:r w:rsidRPr="00637E92">
        <w:rPr>
          <w:rFonts w:ascii="標楷體" w:eastAsia="標楷體" w:hAnsi="標楷體" w:hint="eastAsia"/>
          <w:snapToGrid w:val="0"/>
          <w:kern w:val="0"/>
          <w:sz w:val="20"/>
          <w:szCs w:val="20"/>
        </w:rPr>
        <w:t xml:space="preserve"> Willis，1999）</w:t>
      </w:r>
    </w:p>
    <w:p w:rsidR="00637E92" w:rsidRDefault="00637E92" w:rsidP="00637E92">
      <w:pPr>
        <w:pStyle w:val="af1"/>
        <w:numPr>
          <w:ilvl w:val="0"/>
          <w:numId w:val="3"/>
        </w:numPr>
        <w:tabs>
          <w:tab w:val="left" w:pos="567"/>
        </w:tabs>
        <w:autoSpaceDE w:val="0"/>
        <w:autoSpaceDN w:val="0"/>
        <w:adjustRightInd w:val="0"/>
        <w:snapToGrid w:val="0"/>
        <w:spacing w:line="300" w:lineRule="exact"/>
        <w:ind w:leftChars="0"/>
        <w:jc w:val="both"/>
        <w:outlineLvl w:val="0"/>
        <w:rPr>
          <w:rFonts w:ascii="標楷體" w:eastAsia="標楷體" w:hAnsi="標楷體"/>
          <w:snapToGrid w:val="0"/>
          <w:kern w:val="0"/>
          <w:sz w:val="20"/>
          <w:szCs w:val="20"/>
        </w:rPr>
      </w:pPr>
      <w:r w:rsidRPr="00637E92">
        <w:rPr>
          <w:rFonts w:ascii="標楷體" w:eastAsia="標楷體" w:hAnsi="標楷體" w:hint="eastAsia"/>
          <w:snapToGrid w:val="0"/>
          <w:kern w:val="0"/>
          <w:sz w:val="20"/>
          <w:szCs w:val="20"/>
        </w:rPr>
        <w:t>蕭颯、王文欽、徐智策，1999</w:t>
      </w:r>
      <w:r w:rsidR="00554E62" w:rsidRPr="00CE507F">
        <w:rPr>
          <w:rFonts w:hint="eastAsia"/>
        </w:rPr>
        <w:t>。</w:t>
      </w:r>
      <w:r w:rsidRPr="00637E92">
        <w:rPr>
          <w:rFonts w:ascii="標楷體" w:eastAsia="標楷體" w:hAnsi="標楷體" w:hint="eastAsia"/>
          <w:snapToGrid w:val="0"/>
          <w:kern w:val="0"/>
          <w:sz w:val="20"/>
          <w:szCs w:val="20"/>
        </w:rPr>
        <w:t>幽默心理分析</w:t>
      </w:r>
      <w:r w:rsidR="00554E62" w:rsidRPr="00CE507F">
        <w:rPr>
          <w:rFonts w:hint="eastAsia"/>
        </w:rPr>
        <w:t>。</w:t>
      </w:r>
      <w:r w:rsidR="00554E62">
        <w:rPr>
          <w:rFonts w:ascii="標楷體" w:eastAsia="標楷體" w:hAnsi="標楷體" w:hint="eastAsia"/>
          <w:snapToGrid w:val="0"/>
          <w:kern w:val="0"/>
          <w:sz w:val="20"/>
          <w:szCs w:val="20"/>
        </w:rPr>
        <w:t>台北市:</w:t>
      </w:r>
      <w:r w:rsidRPr="00637E92">
        <w:rPr>
          <w:rFonts w:ascii="標楷體" w:eastAsia="標楷體" w:hAnsi="標楷體" w:hint="eastAsia"/>
          <w:snapToGrid w:val="0"/>
          <w:kern w:val="0"/>
          <w:sz w:val="20"/>
          <w:szCs w:val="20"/>
        </w:rPr>
        <w:t>智慧大學</w:t>
      </w:r>
    </w:p>
    <w:p w:rsidR="001E54F3" w:rsidRDefault="001E54F3" w:rsidP="001E54F3">
      <w:pPr>
        <w:pStyle w:val="af1"/>
        <w:numPr>
          <w:ilvl w:val="0"/>
          <w:numId w:val="3"/>
        </w:numPr>
        <w:tabs>
          <w:tab w:val="left" w:pos="567"/>
        </w:tabs>
        <w:autoSpaceDE w:val="0"/>
        <w:autoSpaceDN w:val="0"/>
        <w:adjustRightInd w:val="0"/>
        <w:snapToGrid w:val="0"/>
        <w:spacing w:line="300" w:lineRule="exact"/>
        <w:ind w:leftChars="0"/>
        <w:jc w:val="both"/>
        <w:outlineLvl w:val="0"/>
        <w:rPr>
          <w:rFonts w:ascii="標楷體" w:eastAsia="標楷體" w:hAnsi="標楷體"/>
          <w:snapToGrid w:val="0"/>
          <w:kern w:val="0"/>
          <w:sz w:val="20"/>
          <w:szCs w:val="20"/>
        </w:rPr>
      </w:pPr>
      <w:r>
        <w:rPr>
          <w:rFonts w:ascii="標楷體" w:eastAsia="標楷體" w:hAnsi="標楷體" w:hint="eastAsia"/>
          <w:snapToGrid w:val="0"/>
          <w:kern w:val="0"/>
          <w:sz w:val="20"/>
          <w:szCs w:val="20"/>
        </w:rPr>
        <w:t>陳伯拯</w:t>
      </w:r>
      <w:r w:rsidR="00554E62" w:rsidRPr="00CE507F">
        <w:rPr>
          <w:rFonts w:hint="eastAsia"/>
        </w:rPr>
        <w:t>。</w:t>
      </w:r>
      <w:r w:rsidRPr="001E54F3">
        <w:rPr>
          <w:rFonts w:ascii="標楷體" w:eastAsia="標楷體" w:hAnsi="標楷體" w:hint="eastAsia"/>
          <w:snapToGrid w:val="0"/>
          <w:kern w:val="0"/>
          <w:sz w:val="20"/>
          <w:szCs w:val="20"/>
        </w:rPr>
        <w:t>以符號學觀點分析動畫角色圖像的象徵性</w:t>
      </w:r>
      <w:r w:rsidR="00554E62" w:rsidRPr="00CE507F">
        <w:rPr>
          <w:rFonts w:hint="eastAsia"/>
        </w:rPr>
        <w:t>。</w:t>
      </w:r>
      <w:r>
        <w:rPr>
          <w:rFonts w:ascii="標楷體" w:eastAsia="標楷體" w:hAnsi="標楷體" w:hint="eastAsia"/>
          <w:snapToGrid w:val="0"/>
          <w:kern w:val="0"/>
          <w:sz w:val="20"/>
          <w:szCs w:val="20"/>
        </w:rPr>
        <w:t>中原大學商業設計系</w:t>
      </w:r>
      <w:r w:rsidRPr="00637E92">
        <w:rPr>
          <w:rFonts w:ascii="標楷體" w:eastAsia="標楷體" w:hAnsi="標楷體" w:hint="eastAsia"/>
          <w:snapToGrid w:val="0"/>
          <w:kern w:val="0"/>
          <w:sz w:val="20"/>
          <w:szCs w:val="20"/>
        </w:rPr>
        <w:t>，</w:t>
      </w:r>
      <w:r>
        <w:rPr>
          <w:rFonts w:ascii="標楷體" w:eastAsia="標楷體" w:hAnsi="標楷體" w:hint="eastAsia"/>
          <w:snapToGrid w:val="0"/>
          <w:kern w:val="0"/>
          <w:sz w:val="20"/>
          <w:szCs w:val="20"/>
        </w:rPr>
        <w:t>碩士畢業論文</w:t>
      </w:r>
    </w:p>
    <w:p w:rsidR="007A0982" w:rsidRPr="007A0982" w:rsidRDefault="007A0982" w:rsidP="001E54F3">
      <w:pPr>
        <w:pStyle w:val="af1"/>
        <w:numPr>
          <w:ilvl w:val="0"/>
          <w:numId w:val="3"/>
        </w:numPr>
        <w:tabs>
          <w:tab w:val="left" w:pos="567"/>
        </w:tabs>
        <w:autoSpaceDE w:val="0"/>
        <w:autoSpaceDN w:val="0"/>
        <w:adjustRightInd w:val="0"/>
        <w:snapToGrid w:val="0"/>
        <w:spacing w:line="300" w:lineRule="exact"/>
        <w:ind w:leftChars="0"/>
        <w:jc w:val="both"/>
        <w:outlineLvl w:val="0"/>
        <w:rPr>
          <w:rFonts w:ascii="標楷體" w:eastAsia="標楷體" w:hAnsi="標楷體"/>
          <w:snapToGrid w:val="0"/>
          <w:kern w:val="0"/>
          <w:sz w:val="20"/>
          <w:szCs w:val="20"/>
        </w:rPr>
      </w:pPr>
      <w:proofErr w:type="gramStart"/>
      <w:r w:rsidRPr="007A0982">
        <w:rPr>
          <w:rFonts w:ascii="標楷體" w:eastAsia="標楷體" w:hAnsi="標楷體"/>
          <w:sz w:val="20"/>
          <w:szCs w:val="20"/>
        </w:rPr>
        <w:t>維基百</w:t>
      </w:r>
      <w:proofErr w:type="gramEnd"/>
      <w:r w:rsidRPr="007A0982">
        <w:rPr>
          <w:rFonts w:ascii="標楷體" w:eastAsia="標楷體" w:hAnsi="標楷體"/>
          <w:sz w:val="20"/>
          <w:szCs w:val="20"/>
        </w:rPr>
        <w:t>科</w:t>
      </w:r>
      <w:r w:rsidR="00554E62" w:rsidRPr="00CE507F">
        <w:rPr>
          <w:rFonts w:hint="eastAsia"/>
        </w:rPr>
        <w:t>。</w:t>
      </w:r>
      <w:r w:rsidRPr="007A0982">
        <w:rPr>
          <w:rFonts w:ascii="標楷體" w:eastAsia="標楷體" w:hAnsi="標楷體"/>
          <w:sz w:val="20"/>
          <w:szCs w:val="20"/>
        </w:rPr>
        <w:t>自由的百科全書</w:t>
      </w:r>
      <w:r>
        <w:rPr>
          <w:rFonts w:ascii="標楷體" w:eastAsia="標楷體" w:hAnsi="標楷體" w:hint="eastAsia"/>
          <w:sz w:val="20"/>
          <w:szCs w:val="20"/>
        </w:rPr>
        <w:t xml:space="preserve"> </w:t>
      </w:r>
      <w:r w:rsidRPr="007A0982">
        <w:rPr>
          <w:rFonts w:ascii="標楷體" w:eastAsia="標楷體" w:hAnsi="標楷體" w:hint="eastAsia"/>
          <w:sz w:val="20"/>
          <w:szCs w:val="20"/>
        </w:rPr>
        <w:t>蘿倫</w:t>
      </w:r>
      <w:proofErr w:type="gramStart"/>
      <w:r w:rsidRPr="007A0982">
        <w:rPr>
          <w:rFonts w:ascii="標楷體" w:eastAsia="標楷體" w:hAnsi="標楷體"/>
          <w:sz w:val="20"/>
          <w:szCs w:val="20"/>
        </w:rPr>
        <w:t>·</w:t>
      </w:r>
      <w:proofErr w:type="gramEnd"/>
      <w:r w:rsidRPr="007A0982">
        <w:rPr>
          <w:rFonts w:ascii="標楷體" w:eastAsia="標楷體" w:hAnsi="標楷體"/>
          <w:sz w:val="20"/>
          <w:szCs w:val="20"/>
        </w:rPr>
        <w:t>浮士德</w:t>
      </w:r>
      <w:r w:rsidR="002513CF">
        <w:rPr>
          <w:rFonts w:ascii="標楷體" w:eastAsia="標楷體" w:hAnsi="標楷體" w:hint="eastAsia"/>
          <w:sz w:val="20"/>
          <w:szCs w:val="20"/>
        </w:rPr>
        <w:t xml:space="preserve"> </w:t>
      </w:r>
      <w:r w:rsidR="002513CF" w:rsidRPr="00915684">
        <w:rPr>
          <w:rFonts w:ascii="標楷體" w:eastAsia="標楷體" w:hAnsi="標楷體"/>
          <w:sz w:val="20"/>
          <w:szCs w:val="20"/>
        </w:rPr>
        <w:t>（</w:t>
      </w:r>
      <w:r w:rsidR="002513CF" w:rsidRPr="00915684">
        <w:rPr>
          <w:rFonts w:ascii="標楷體" w:eastAsia="標楷體" w:hAnsi="標楷體"/>
          <w:sz w:val="20"/>
          <w:szCs w:val="20"/>
          <w:lang w:val="en"/>
        </w:rPr>
        <w:t>Lauren Faust</w:t>
      </w:r>
      <w:r w:rsidR="002513CF" w:rsidRPr="00915684">
        <w:rPr>
          <w:rFonts w:ascii="標楷體" w:eastAsia="標楷體" w:hAnsi="標楷體"/>
          <w:sz w:val="20"/>
          <w:szCs w:val="20"/>
        </w:rPr>
        <w:t>，1974）</w:t>
      </w:r>
      <w:r w:rsidRPr="007A0982">
        <w:rPr>
          <w:rFonts w:ascii="標楷體" w:eastAsia="標楷體" w:hAnsi="標楷體"/>
          <w:sz w:val="20"/>
          <w:szCs w:val="20"/>
        </w:rPr>
        <w:t>2012年10月14日</w:t>
      </w:r>
    </w:p>
    <w:p w:rsidR="007A0982" w:rsidRPr="007A0982" w:rsidRDefault="007A0982" w:rsidP="001E54F3">
      <w:pPr>
        <w:pStyle w:val="af1"/>
        <w:numPr>
          <w:ilvl w:val="0"/>
          <w:numId w:val="3"/>
        </w:numPr>
        <w:tabs>
          <w:tab w:val="left" w:pos="567"/>
        </w:tabs>
        <w:autoSpaceDE w:val="0"/>
        <w:autoSpaceDN w:val="0"/>
        <w:adjustRightInd w:val="0"/>
        <w:snapToGrid w:val="0"/>
        <w:spacing w:line="300" w:lineRule="exact"/>
        <w:ind w:leftChars="0"/>
        <w:jc w:val="both"/>
        <w:outlineLvl w:val="0"/>
        <w:rPr>
          <w:rFonts w:ascii="標楷體" w:eastAsia="標楷體" w:hAnsi="標楷體"/>
          <w:snapToGrid w:val="0"/>
          <w:kern w:val="0"/>
          <w:sz w:val="20"/>
          <w:szCs w:val="20"/>
        </w:rPr>
      </w:pPr>
      <w:proofErr w:type="gramStart"/>
      <w:r w:rsidRPr="007A0982">
        <w:rPr>
          <w:rFonts w:ascii="標楷體" w:eastAsia="標楷體" w:hAnsi="標楷體"/>
          <w:sz w:val="20"/>
          <w:szCs w:val="20"/>
        </w:rPr>
        <w:t>維基百</w:t>
      </w:r>
      <w:proofErr w:type="gramEnd"/>
      <w:r w:rsidRPr="007A0982">
        <w:rPr>
          <w:rFonts w:ascii="標楷體" w:eastAsia="標楷體" w:hAnsi="標楷體"/>
          <w:sz w:val="20"/>
          <w:szCs w:val="20"/>
        </w:rPr>
        <w:t>科</w:t>
      </w:r>
      <w:r w:rsidR="00554E62" w:rsidRPr="00CE507F">
        <w:rPr>
          <w:rFonts w:hint="eastAsia"/>
        </w:rPr>
        <w:t>。</w:t>
      </w:r>
      <w:r w:rsidRPr="007A0982">
        <w:rPr>
          <w:rFonts w:ascii="標楷體" w:eastAsia="標楷體" w:hAnsi="標楷體"/>
          <w:sz w:val="20"/>
          <w:szCs w:val="20"/>
        </w:rPr>
        <w:t>自由的百科全書</w:t>
      </w:r>
      <w:r>
        <w:rPr>
          <w:rFonts w:ascii="標楷體" w:eastAsia="標楷體" w:hAnsi="標楷體" w:hint="eastAsia"/>
          <w:sz w:val="20"/>
          <w:szCs w:val="20"/>
        </w:rPr>
        <w:t xml:space="preserve"> 彩虹小馬</w:t>
      </w:r>
      <w:r w:rsidR="002513CF">
        <w:rPr>
          <w:rFonts w:ascii="標楷體" w:eastAsia="標楷體" w:hAnsi="標楷體" w:hint="eastAsia"/>
          <w:sz w:val="20"/>
          <w:szCs w:val="20"/>
        </w:rPr>
        <w:t>(</w:t>
      </w:r>
      <w:r w:rsidR="002513CF" w:rsidRPr="002513CF">
        <w:rPr>
          <w:rFonts w:ascii="標楷體" w:eastAsia="標楷體" w:hAnsi="標楷體"/>
          <w:iCs/>
          <w:sz w:val="20"/>
          <w:szCs w:val="20"/>
          <w:lang w:val="en"/>
        </w:rPr>
        <w:t>My Little Pony: Friendship Is Magic</w:t>
      </w:r>
      <w:r w:rsidR="002513CF">
        <w:rPr>
          <w:rFonts w:ascii="標楷體" w:eastAsia="標楷體" w:hAnsi="標楷體" w:hint="eastAsia"/>
          <w:sz w:val="20"/>
          <w:szCs w:val="20"/>
        </w:rPr>
        <w:t>)</w:t>
      </w:r>
      <w:r w:rsidRPr="007A0982">
        <w:rPr>
          <w:rFonts w:ascii="標楷體" w:eastAsia="標楷體" w:hAnsi="標楷體"/>
          <w:sz w:val="20"/>
          <w:szCs w:val="20"/>
        </w:rPr>
        <w:t>最後修訂於2012年11月26日</w:t>
      </w:r>
    </w:p>
    <w:sectPr w:rsidR="007A0982" w:rsidRPr="007A098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766" w:rsidRDefault="00546766" w:rsidP="00546766">
      <w:r>
        <w:separator/>
      </w:r>
    </w:p>
  </w:endnote>
  <w:endnote w:type="continuationSeparator" w:id="0">
    <w:p w:rsidR="00546766" w:rsidRDefault="00546766" w:rsidP="00546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華康仿宋體W6">
    <w:altName w:val="Arial Unicode MS"/>
    <w:charset w:val="88"/>
    <w:family w:val="modern"/>
    <w:pitch w:val="fixed"/>
    <w:sig w:usb0="80000001" w:usb1="28091800" w:usb2="00000016" w:usb3="00000000" w:csb0="00100000" w:csb1="00000000"/>
  </w:font>
  <w:font w:name="華康超明體">
    <w:altName w:val="Arial Unicode MS"/>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儷楷書(P)">
    <w:altName w:val="Arial Unicode MS"/>
    <w:charset w:val="88"/>
    <w:family w:val="script"/>
    <w:pitch w:val="variable"/>
    <w:sig w:usb0="00000000" w:usb1="29DFFFFF" w:usb2="00000037" w:usb3="00000000" w:csb0="003F00FF" w:csb1="00000000"/>
  </w:font>
  <w:font w:name="DFKaiShu-SB-Estd-BF">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766" w:rsidRDefault="00546766" w:rsidP="00546766">
      <w:r>
        <w:separator/>
      </w:r>
    </w:p>
  </w:footnote>
  <w:footnote w:type="continuationSeparator" w:id="0">
    <w:p w:rsidR="00546766" w:rsidRDefault="00546766" w:rsidP="005467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26408"/>
    <w:multiLevelType w:val="hybridMultilevel"/>
    <w:tmpl w:val="996891B6"/>
    <w:lvl w:ilvl="0" w:tplc="9C3C20E0">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E8C5E63"/>
    <w:multiLevelType w:val="hybridMultilevel"/>
    <w:tmpl w:val="1340E4C4"/>
    <w:lvl w:ilvl="0" w:tplc="D6D2F508">
      <w:start w:val="1"/>
      <w:numFmt w:val="taiwaneseCountingThousand"/>
      <w:lvlText w:val="%1、"/>
      <w:lvlJc w:val="left"/>
      <w:pPr>
        <w:ind w:left="2779"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7C0D5C08"/>
    <w:multiLevelType w:val="hybridMultilevel"/>
    <w:tmpl w:val="11EAB2CE"/>
    <w:lvl w:ilvl="0" w:tplc="2E9695AE">
      <w:start w:val="1"/>
      <w:numFmt w:val="decimal"/>
      <w:lvlText w:val="[%1]"/>
      <w:lvlJc w:val="left"/>
      <w:pPr>
        <w:ind w:left="764" w:hanging="480"/>
      </w:pPr>
      <w:rPr>
        <w:rFonts w:ascii="Times New Roman" w:hAnsi="Times New Roman" w:cs="Times New Roman"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3072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C29"/>
    <w:rsid w:val="00002AC9"/>
    <w:rsid w:val="00006DEB"/>
    <w:rsid w:val="000373C0"/>
    <w:rsid w:val="00064B7C"/>
    <w:rsid w:val="000C79D2"/>
    <w:rsid w:val="000E7423"/>
    <w:rsid w:val="001354C4"/>
    <w:rsid w:val="0019001E"/>
    <w:rsid w:val="0019254B"/>
    <w:rsid w:val="001955F0"/>
    <w:rsid w:val="001D700D"/>
    <w:rsid w:val="001E54F3"/>
    <w:rsid w:val="001E615E"/>
    <w:rsid w:val="001F6863"/>
    <w:rsid w:val="00241AD7"/>
    <w:rsid w:val="002513CF"/>
    <w:rsid w:val="00252DC7"/>
    <w:rsid w:val="00272836"/>
    <w:rsid w:val="00274379"/>
    <w:rsid w:val="00286A8D"/>
    <w:rsid w:val="002A6C4C"/>
    <w:rsid w:val="002C73B6"/>
    <w:rsid w:val="002C76A8"/>
    <w:rsid w:val="002E064B"/>
    <w:rsid w:val="003214E8"/>
    <w:rsid w:val="00331071"/>
    <w:rsid w:val="00335E29"/>
    <w:rsid w:val="00377ECD"/>
    <w:rsid w:val="00382785"/>
    <w:rsid w:val="00383980"/>
    <w:rsid w:val="00392FF5"/>
    <w:rsid w:val="003A746C"/>
    <w:rsid w:val="00410CC0"/>
    <w:rsid w:val="00424471"/>
    <w:rsid w:val="0043243E"/>
    <w:rsid w:val="004351B5"/>
    <w:rsid w:val="0046397E"/>
    <w:rsid w:val="00470C82"/>
    <w:rsid w:val="0048576B"/>
    <w:rsid w:val="004B4177"/>
    <w:rsid w:val="004C1C52"/>
    <w:rsid w:val="004C1CB9"/>
    <w:rsid w:val="004D0BD4"/>
    <w:rsid w:val="004D1C2D"/>
    <w:rsid w:val="00500B2A"/>
    <w:rsid w:val="00546766"/>
    <w:rsid w:val="00550FB4"/>
    <w:rsid w:val="00551ECC"/>
    <w:rsid w:val="00554E62"/>
    <w:rsid w:val="00592FEB"/>
    <w:rsid w:val="006001F7"/>
    <w:rsid w:val="00614FEA"/>
    <w:rsid w:val="00637E92"/>
    <w:rsid w:val="00655085"/>
    <w:rsid w:val="006D466B"/>
    <w:rsid w:val="006D72E4"/>
    <w:rsid w:val="006E1894"/>
    <w:rsid w:val="00701E53"/>
    <w:rsid w:val="00735DD8"/>
    <w:rsid w:val="00740404"/>
    <w:rsid w:val="00762F14"/>
    <w:rsid w:val="0078401A"/>
    <w:rsid w:val="007A0982"/>
    <w:rsid w:val="00810C17"/>
    <w:rsid w:val="008204B2"/>
    <w:rsid w:val="008464F6"/>
    <w:rsid w:val="008772B8"/>
    <w:rsid w:val="00883BD4"/>
    <w:rsid w:val="008B1E69"/>
    <w:rsid w:val="008B65F4"/>
    <w:rsid w:val="008C71C4"/>
    <w:rsid w:val="00915684"/>
    <w:rsid w:val="00915944"/>
    <w:rsid w:val="00925712"/>
    <w:rsid w:val="009335AD"/>
    <w:rsid w:val="00977214"/>
    <w:rsid w:val="009910E5"/>
    <w:rsid w:val="00A0112E"/>
    <w:rsid w:val="00A64034"/>
    <w:rsid w:val="00A700E7"/>
    <w:rsid w:val="00A80976"/>
    <w:rsid w:val="00AF7CE8"/>
    <w:rsid w:val="00B165D3"/>
    <w:rsid w:val="00B20DC8"/>
    <w:rsid w:val="00B304E1"/>
    <w:rsid w:val="00B42C29"/>
    <w:rsid w:val="00B6036D"/>
    <w:rsid w:val="00BA75C2"/>
    <w:rsid w:val="00BC35B3"/>
    <w:rsid w:val="00BC6C42"/>
    <w:rsid w:val="00BD2135"/>
    <w:rsid w:val="00BD549A"/>
    <w:rsid w:val="00BD7A68"/>
    <w:rsid w:val="00BE38E4"/>
    <w:rsid w:val="00C027DA"/>
    <w:rsid w:val="00C7121A"/>
    <w:rsid w:val="00C73160"/>
    <w:rsid w:val="00C77217"/>
    <w:rsid w:val="00CB4AEB"/>
    <w:rsid w:val="00CE17C4"/>
    <w:rsid w:val="00CE507F"/>
    <w:rsid w:val="00CF77F5"/>
    <w:rsid w:val="00D40D22"/>
    <w:rsid w:val="00D450E3"/>
    <w:rsid w:val="00D91D1D"/>
    <w:rsid w:val="00DA5721"/>
    <w:rsid w:val="00DB1383"/>
    <w:rsid w:val="00E06E42"/>
    <w:rsid w:val="00E2554B"/>
    <w:rsid w:val="00E2705E"/>
    <w:rsid w:val="00E52C71"/>
    <w:rsid w:val="00E87B41"/>
    <w:rsid w:val="00EA753E"/>
    <w:rsid w:val="00EB169C"/>
    <w:rsid w:val="00F14C59"/>
    <w:rsid w:val="00F30A2D"/>
    <w:rsid w:val="00F36847"/>
    <w:rsid w:val="00F52144"/>
    <w:rsid w:val="00F55B9F"/>
    <w:rsid w:val="00F630EC"/>
    <w:rsid w:val="00F672D6"/>
    <w:rsid w:val="00F74225"/>
    <w:rsid w:val="00F83BF0"/>
    <w:rsid w:val="00F910E7"/>
    <w:rsid w:val="00F94A3A"/>
    <w:rsid w:val="00F975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915684"/>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link w:val="30"/>
    <w:uiPriority w:val="9"/>
    <w:qFormat/>
    <w:rsid w:val="00BE38E4"/>
    <w:pPr>
      <w:widowControl/>
      <w:spacing w:before="100" w:beforeAutospacing="1" w:after="100" w:afterAutospacing="1"/>
      <w:outlineLvl w:val="2"/>
    </w:pPr>
    <w:rPr>
      <w:rFonts w:ascii="新細明體" w:eastAsia="新細明體" w:hAnsi="新細明體" w:cs="新細明體"/>
      <w:b/>
      <w:bCs/>
      <w:kern w:val="0"/>
      <w:sz w:val="27"/>
      <w:szCs w:val="27"/>
    </w:rPr>
  </w:style>
  <w:style w:type="paragraph" w:styleId="5">
    <w:name w:val="heading 5"/>
    <w:basedOn w:val="a"/>
    <w:next w:val="a"/>
    <w:link w:val="50"/>
    <w:uiPriority w:val="9"/>
    <w:semiHidden/>
    <w:unhideWhenUsed/>
    <w:qFormat/>
    <w:rsid w:val="00F55B9F"/>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42C29"/>
    <w:rPr>
      <w:color w:val="0000FF"/>
      <w:u w:val="single"/>
    </w:rPr>
  </w:style>
  <w:style w:type="paragraph" w:customStyle="1" w:styleId="a4">
    <w:name w:val="主標"/>
    <w:autoRedefine/>
    <w:rsid w:val="00CE507F"/>
    <w:pPr>
      <w:jc w:val="center"/>
    </w:pPr>
    <w:rPr>
      <w:rFonts w:ascii="標楷體" w:eastAsia="標楷體" w:hAnsi="標楷體" w:cs="Times New Roman"/>
      <w:b/>
      <w:w w:val="80"/>
      <w:kern w:val="0"/>
      <w:sz w:val="28"/>
      <w:szCs w:val="28"/>
    </w:rPr>
  </w:style>
  <w:style w:type="paragraph" w:customStyle="1" w:styleId="a5">
    <w:name w:val="作者姓名"/>
    <w:rsid w:val="00915944"/>
    <w:pPr>
      <w:widowControl w:val="0"/>
      <w:autoSpaceDE w:val="0"/>
      <w:autoSpaceDN w:val="0"/>
      <w:adjustRightInd w:val="0"/>
      <w:jc w:val="center"/>
    </w:pPr>
    <w:rPr>
      <w:rFonts w:ascii="Times New Roman" w:eastAsia="華康仿宋體W6" w:hAnsi="Times New Roman" w:cs="Times New Roman"/>
      <w:kern w:val="0"/>
      <w:sz w:val="20"/>
      <w:szCs w:val="20"/>
    </w:rPr>
  </w:style>
  <w:style w:type="paragraph" w:customStyle="1" w:styleId="a6">
    <w:name w:val="單位"/>
    <w:autoRedefine/>
    <w:rsid w:val="000C79D2"/>
    <w:pPr>
      <w:ind w:left="510"/>
      <w:jc w:val="center"/>
    </w:pPr>
    <w:rPr>
      <w:rFonts w:ascii="Times New Roman" w:eastAsia="標楷體" w:hAnsi="標楷體" w:cs="Times New Roman"/>
      <w:kern w:val="0"/>
      <w:sz w:val="20"/>
      <w:szCs w:val="20"/>
    </w:rPr>
  </w:style>
  <w:style w:type="paragraph" w:styleId="a7">
    <w:name w:val="header"/>
    <w:basedOn w:val="a"/>
    <w:link w:val="a8"/>
    <w:uiPriority w:val="99"/>
    <w:unhideWhenUsed/>
    <w:rsid w:val="00546766"/>
    <w:pPr>
      <w:tabs>
        <w:tab w:val="center" w:pos="4153"/>
        <w:tab w:val="right" w:pos="8306"/>
      </w:tabs>
      <w:snapToGrid w:val="0"/>
    </w:pPr>
    <w:rPr>
      <w:sz w:val="20"/>
      <w:szCs w:val="20"/>
    </w:rPr>
  </w:style>
  <w:style w:type="character" w:customStyle="1" w:styleId="a8">
    <w:name w:val="頁首 字元"/>
    <w:basedOn w:val="a0"/>
    <w:link w:val="a7"/>
    <w:uiPriority w:val="99"/>
    <w:rsid w:val="00546766"/>
    <w:rPr>
      <w:sz w:val="20"/>
      <w:szCs w:val="20"/>
    </w:rPr>
  </w:style>
  <w:style w:type="paragraph" w:styleId="a9">
    <w:name w:val="footer"/>
    <w:basedOn w:val="a"/>
    <w:link w:val="aa"/>
    <w:uiPriority w:val="99"/>
    <w:unhideWhenUsed/>
    <w:rsid w:val="00546766"/>
    <w:pPr>
      <w:tabs>
        <w:tab w:val="center" w:pos="4153"/>
        <w:tab w:val="right" w:pos="8306"/>
      </w:tabs>
      <w:snapToGrid w:val="0"/>
    </w:pPr>
    <w:rPr>
      <w:sz w:val="20"/>
      <w:szCs w:val="20"/>
    </w:rPr>
  </w:style>
  <w:style w:type="character" w:customStyle="1" w:styleId="aa">
    <w:name w:val="頁尾 字元"/>
    <w:basedOn w:val="a0"/>
    <w:link w:val="a9"/>
    <w:uiPriority w:val="99"/>
    <w:rsid w:val="00546766"/>
    <w:rPr>
      <w:sz w:val="20"/>
      <w:szCs w:val="20"/>
    </w:rPr>
  </w:style>
  <w:style w:type="paragraph" w:customStyle="1" w:styleId="ab">
    <w:name w:val="摘要"/>
    <w:rsid w:val="00546766"/>
    <w:pPr>
      <w:snapToGrid w:val="0"/>
      <w:jc w:val="center"/>
    </w:pPr>
    <w:rPr>
      <w:rFonts w:ascii="Times New Roman" w:eastAsia="華康超明體" w:hAnsi="Times New Roman" w:cs="Times New Roman"/>
      <w:bCs/>
      <w:kern w:val="0"/>
      <w:sz w:val="16"/>
      <w:szCs w:val="20"/>
    </w:rPr>
  </w:style>
  <w:style w:type="paragraph" w:customStyle="1" w:styleId="ac">
    <w:name w:val="摘要本文"/>
    <w:autoRedefine/>
    <w:rsid w:val="00550FB4"/>
    <w:pPr>
      <w:ind w:right="-50"/>
      <w:jc w:val="both"/>
    </w:pPr>
    <w:rPr>
      <w:rFonts w:ascii="標楷體" w:eastAsia="標楷體" w:hAnsi="標楷體" w:cs="Times New Roman"/>
      <w:kern w:val="0"/>
      <w:sz w:val="20"/>
      <w:szCs w:val="20"/>
    </w:rPr>
  </w:style>
  <w:style w:type="paragraph" w:customStyle="1" w:styleId="ad">
    <w:name w:val="關鍵字"/>
    <w:autoRedefine/>
    <w:rsid w:val="00CE507F"/>
    <w:pPr>
      <w:ind w:right="-50"/>
      <w:jc w:val="both"/>
    </w:pPr>
    <w:rPr>
      <w:rFonts w:ascii="標楷體" w:eastAsia="標楷體" w:hAnsi="標楷體" w:cs="Times New Roman"/>
      <w:bCs/>
      <w:kern w:val="0"/>
      <w:sz w:val="20"/>
      <w:szCs w:val="20"/>
    </w:rPr>
  </w:style>
  <w:style w:type="paragraph" w:customStyle="1" w:styleId="Default">
    <w:name w:val="Default"/>
    <w:rsid w:val="00C027DA"/>
    <w:pPr>
      <w:widowControl w:val="0"/>
      <w:autoSpaceDE w:val="0"/>
      <w:autoSpaceDN w:val="0"/>
      <w:adjustRightInd w:val="0"/>
    </w:pPr>
    <w:rPr>
      <w:rFonts w:ascii="新細明體" w:eastAsia="新細明體" w:cs="新細明體"/>
      <w:color w:val="000000"/>
      <w:kern w:val="0"/>
      <w:szCs w:val="24"/>
    </w:rPr>
  </w:style>
  <w:style w:type="paragraph" w:styleId="ae">
    <w:name w:val="Balloon Text"/>
    <w:basedOn w:val="a"/>
    <w:link w:val="af"/>
    <w:uiPriority w:val="99"/>
    <w:semiHidden/>
    <w:unhideWhenUsed/>
    <w:rsid w:val="008B1E69"/>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8B1E69"/>
    <w:rPr>
      <w:rFonts w:asciiTheme="majorHAnsi" w:eastAsiaTheme="majorEastAsia" w:hAnsiTheme="majorHAnsi" w:cstheme="majorBidi"/>
      <w:sz w:val="18"/>
      <w:szCs w:val="18"/>
    </w:rPr>
  </w:style>
  <w:style w:type="character" w:customStyle="1" w:styleId="30">
    <w:name w:val="標題 3 字元"/>
    <w:basedOn w:val="a0"/>
    <w:link w:val="3"/>
    <w:uiPriority w:val="9"/>
    <w:rsid w:val="00BE38E4"/>
    <w:rPr>
      <w:rFonts w:ascii="新細明體" w:eastAsia="新細明體" w:hAnsi="新細明體" w:cs="新細明體"/>
      <w:b/>
      <w:bCs/>
      <w:kern w:val="0"/>
      <w:sz w:val="27"/>
      <w:szCs w:val="27"/>
    </w:rPr>
  </w:style>
  <w:style w:type="character" w:customStyle="1" w:styleId="mw-headline">
    <w:name w:val="mw-headline"/>
    <w:basedOn w:val="a0"/>
    <w:rsid w:val="00BE38E4"/>
  </w:style>
  <w:style w:type="table" w:styleId="af0">
    <w:name w:val="Table Grid"/>
    <w:basedOn w:val="a1"/>
    <w:uiPriority w:val="59"/>
    <w:rsid w:val="00D91D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99"/>
    <w:qFormat/>
    <w:rsid w:val="00CE507F"/>
    <w:pPr>
      <w:ind w:leftChars="200" w:left="480"/>
    </w:pPr>
  </w:style>
  <w:style w:type="paragraph" w:styleId="Web">
    <w:name w:val="Normal (Web)"/>
    <w:basedOn w:val="a"/>
    <w:uiPriority w:val="99"/>
    <w:unhideWhenUsed/>
    <w:rsid w:val="00BA75C2"/>
    <w:pPr>
      <w:widowControl/>
      <w:spacing w:before="100" w:beforeAutospacing="1" w:after="100" w:afterAutospacing="1"/>
    </w:pPr>
    <w:rPr>
      <w:rFonts w:ascii="新細明體" w:eastAsia="新細明體" w:hAnsi="新細明體" w:cs="新細明體"/>
      <w:kern w:val="0"/>
      <w:szCs w:val="24"/>
    </w:rPr>
  </w:style>
  <w:style w:type="character" w:customStyle="1" w:styleId="10">
    <w:name w:val="標題 1 字元"/>
    <w:basedOn w:val="a0"/>
    <w:link w:val="1"/>
    <w:uiPriority w:val="9"/>
    <w:rsid w:val="00915684"/>
    <w:rPr>
      <w:rFonts w:asciiTheme="majorHAnsi" w:eastAsiaTheme="majorEastAsia" w:hAnsiTheme="majorHAnsi" w:cstheme="majorBidi"/>
      <w:b/>
      <w:bCs/>
      <w:kern w:val="52"/>
      <w:sz w:val="52"/>
      <w:szCs w:val="52"/>
    </w:rPr>
  </w:style>
  <w:style w:type="character" w:customStyle="1" w:styleId="useeditintro">
    <w:name w:val="useeditintro"/>
    <w:basedOn w:val="a0"/>
    <w:rsid w:val="00915684"/>
  </w:style>
  <w:style w:type="paragraph" w:styleId="af2">
    <w:name w:val="No Spacing"/>
    <w:uiPriority w:val="1"/>
    <w:qFormat/>
    <w:rsid w:val="00D40D22"/>
    <w:pPr>
      <w:widowControl w:val="0"/>
    </w:pPr>
  </w:style>
  <w:style w:type="character" w:customStyle="1" w:styleId="50">
    <w:name w:val="標題 5 字元"/>
    <w:basedOn w:val="a0"/>
    <w:link w:val="5"/>
    <w:uiPriority w:val="9"/>
    <w:semiHidden/>
    <w:rsid w:val="00F55B9F"/>
    <w:rPr>
      <w:rFonts w:asciiTheme="majorHAnsi" w:eastAsiaTheme="majorEastAsia" w:hAnsiTheme="majorHAnsi" w:cstheme="majorBidi"/>
      <w:b/>
      <w:bCs/>
      <w:sz w:val="36"/>
      <w:szCs w:val="36"/>
    </w:rPr>
  </w:style>
  <w:style w:type="character" w:customStyle="1" w:styleId="usercontent">
    <w:name w:val="usercontent"/>
    <w:basedOn w:val="a0"/>
    <w:rsid w:val="00F55B9F"/>
  </w:style>
  <w:style w:type="character" w:styleId="af3">
    <w:name w:val="Emphasis"/>
    <w:basedOn w:val="a0"/>
    <w:uiPriority w:val="20"/>
    <w:qFormat/>
    <w:rsid w:val="00470C82"/>
    <w:rPr>
      <w:i/>
      <w:iCs/>
    </w:rPr>
  </w:style>
  <w:style w:type="paragraph" w:styleId="af4">
    <w:name w:val="Title"/>
    <w:basedOn w:val="a"/>
    <w:next w:val="a"/>
    <w:link w:val="af5"/>
    <w:uiPriority w:val="10"/>
    <w:qFormat/>
    <w:rsid w:val="00F9753D"/>
    <w:pPr>
      <w:spacing w:before="240" w:after="60"/>
      <w:jc w:val="center"/>
      <w:outlineLvl w:val="0"/>
    </w:pPr>
    <w:rPr>
      <w:rFonts w:asciiTheme="majorHAnsi" w:eastAsia="新細明體" w:hAnsiTheme="majorHAnsi" w:cstheme="majorBidi"/>
      <w:b/>
      <w:bCs/>
      <w:sz w:val="32"/>
      <w:szCs w:val="32"/>
    </w:rPr>
  </w:style>
  <w:style w:type="character" w:customStyle="1" w:styleId="af5">
    <w:name w:val="標題 字元"/>
    <w:basedOn w:val="a0"/>
    <w:link w:val="af4"/>
    <w:uiPriority w:val="10"/>
    <w:rsid w:val="00F9753D"/>
    <w:rPr>
      <w:rFonts w:asciiTheme="majorHAnsi" w:eastAsia="新細明體" w:hAnsiTheme="majorHAnsi" w:cstheme="majorBidi"/>
      <w:b/>
      <w:bCs/>
      <w:sz w:val="32"/>
      <w:szCs w:val="32"/>
    </w:rPr>
  </w:style>
  <w:style w:type="paragraph" w:styleId="af6">
    <w:name w:val="Date"/>
    <w:basedOn w:val="a"/>
    <w:next w:val="a"/>
    <w:link w:val="af7"/>
    <w:uiPriority w:val="99"/>
    <w:semiHidden/>
    <w:unhideWhenUsed/>
    <w:rsid w:val="00382785"/>
    <w:pPr>
      <w:jc w:val="right"/>
    </w:pPr>
  </w:style>
  <w:style w:type="character" w:customStyle="1" w:styleId="af7">
    <w:name w:val="日期 字元"/>
    <w:basedOn w:val="a0"/>
    <w:link w:val="af6"/>
    <w:uiPriority w:val="99"/>
    <w:semiHidden/>
    <w:rsid w:val="00382785"/>
  </w:style>
  <w:style w:type="paragraph" w:styleId="HTML">
    <w:name w:val="HTML Preformatted"/>
    <w:basedOn w:val="a"/>
    <w:link w:val="HTML0"/>
    <w:uiPriority w:val="99"/>
    <w:unhideWhenUsed/>
    <w:rsid w:val="00EA7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EA753E"/>
    <w:rPr>
      <w:rFonts w:ascii="細明體" w:eastAsia="細明體" w:hAnsi="細明體" w:cs="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915684"/>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link w:val="30"/>
    <w:uiPriority w:val="9"/>
    <w:qFormat/>
    <w:rsid w:val="00BE38E4"/>
    <w:pPr>
      <w:widowControl/>
      <w:spacing w:before="100" w:beforeAutospacing="1" w:after="100" w:afterAutospacing="1"/>
      <w:outlineLvl w:val="2"/>
    </w:pPr>
    <w:rPr>
      <w:rFonts w:ascii="新細明體" w:eastAsia="新細明體" w:hAnsi="新細明體" w:cs="新細明體"/>
      <w:b/>
      <w:bCs/>
      <w:kern w:val="0"/>
      <w:sz w:val="27"/>
      <w:szCs w:val="27"/>
    </w:rPr>
  </w:style>
  <w:style w:type="paragraph" w:styleId="5">
    <w:name w:val="heading 5"/>
    <w:basedOn w:val="a"/>
    <w:next w:val="a"/>
    <w:link w:val="50"/>
    <w:uiPriority w:val="9"/>
    <w:semiHidden/>
    <w:unhideWhenUsed/>
    <w:qFormat/>
    <w:rsid w:val="00F55B9F"/>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42C29"/>
    <w:rPr>
      <w:color w:val="0000FF"/>
      <w:u w:val="single"/>
    </w:rPr>
  </w:style>
  <w:style w:type="paragraph" w:customStyle="1" w:styleId="a4">
    <w:name w:val="主標"/>
    <w:autoRedefine/>
    <w:rsid w:val="00CE507F"/>
    <w:pPr>
      <w:jc w:val="center"/>
    </w:pPr>
    <w:rPr>
      <w:rFonts w:ascii="標楷體" w:eastAsia="標楷體" w:hAnsi="標楷體" w:cs="Times New Roman"/>
      <w:b/>
      <w:w w:val="80"/>
      <w:kern w:val="0"/>
      <w:sz w:val="28"/>
      <w:szCs w:val="28"/>
    </w:rPr>
  </w:style>
  <w:style w:type="paragraph" w:customStyle="1" w:styleId="a5">
    <w:name w:val="作者姓名"/>
    <w:rsid w:val="00915944"/>
    <w:pPr>
      <w:widowControl w:val="0"/>
      <w:autoSpaceDE w:val="0"/>
      <w:autoSpaceDN w:val="0"/>
      <w:adjustRightInd w:val="0"/>
      <w:jc w:val="center"/>
    </w:pPr>
    <w:rPr>
      <w:rFonts w:ascii="Times New Roman" w:eastAsia="華康仿宋體W6" w:hAnsi="Times New Roman" w:cs="Times New Roman"/>
      <w:kern w:val="0"/>
      <w:sz w:val="20"/>
      <w:szCs w:val="20"/>
    </w:rPr>
  </w:style>
  <w:style w:type="paragraph" w:customStyle="1" w:styleId="a6">
    <w:name w:val="單位"/>
    <w:autoRedefine/>
    <w:rsid w:val="000C79D2"/>
    <w:pPr>
      <w:ind w:left="510"/>
      <w:jc w:val="center"/>
    </w:pPr>
    <w:rPr>
      <w:rFonts w:ascii="Times New Roman" w:eastAsia="標楷體" w:hAnsi="標楷體" w:cs="Times New Roman"/>
      <w:kern w:val="0"/>
      <w:sz w:val="20"/>
      <w:szCs w:val="20"/>
    </w:rPr>
  </w:style>
  <w:style w:type="paragraph" w:styleId="a7">
    <w:name w:val="header"/>
    <w:basedOn w:val="a"/>
    <w:link w:val="a8"/>
    <w:uiPriority w:val="99"/>
    <w:unhideWhenUsed/>
    <w:rsid w:val="00546766"/>
    <w:pPr>
      <w:tabs>
        <w:tab w:val="center" w:pos="4153"/>
        <w:tab w:val="right" w:pos="8306"/>
      </w:tabs>
      <w:snapToGrid w:val="0"/>
    </w:pPr>
    <w:rPr>
      <w:sz w:val="20"/>
      <w:szCs w:val="20"/>
    </w:rPr>
  </w:style>
  <w:style w:type="character" w:customStyle="1" w:styleId="a8">
    <w:name w:val="頁首 字元"/>
    <w:basedOn w:val="a0"/>
    <w:link w:val="a7"/>
    <w:uiPriority w:val="99"/>
    <w:rsid w:val="00546766"/>
    <w:rPr>
      <w:sz w:val="20"/>
      <w:szCs w:val="20"/>
    </w:rPr>
  </w:style>
  <w:style w:type="paragraph" w:styleId="a9">
    <w:name w:val="footer"/>
    <w:basedOn w:val="a"/>
    <w:link w:val="aa"/>
    <w:uiPriority w:val="99"/>
    <w:unhideWhenUsed/>
    <w:rsid w:val="00546766"/>
    <w:pPr>
      <w:tabs>
        <w:tab w:val="center" w:pos="4153"/>
        <w:tab w:val="right" w:pos="8306"/>
      </w:tabs>
      <w:snapToGrid w:val="0"/>
    </w:pPr>
    <w:rPr>
      <w:sz w:val="20"/>
      <w:szCs w:val="20"/>
    </w:rPr>
  </w:style>
  <w:style w:type="character" w:customStyle="1" w:styleId="aa">
    <w:name w:val="頁尾 字元"/>
    <w:basedOn w:val="a0"/>
    <w:link w:val="a9"/>
    <w:uiPriority w:val="99"/>
    <w:rsid w:val="00546766"/>
    <w:rPr>
      <w:sz w:val="20"/>
      <w:szCs w:val="20"/>
    </w:rPr>
  </w:style>
  <w:style w:type="paragraph" w:customStyle="1" w:styleId="ab">
    <w:name w:val="摘要"/>
    <w:rsid w:val="00546766"/>
    <w:pPr>
      <w:snapToGrid w:val="0"/>
      <w:jc w:val="center"/>
    </w:pPr>
    <w:rPr>
      <w:rFonts w:ascii="Times New Roman" w:eastAsia="華康超明體" w:hAnsi="Times New Roman" w:cs="Times New Roman"/>
      <w:bCs/>
      <w:kern w:val="0"/>
      <w:sz w:val="16"/>
      <w:szCs w:val="20"/>
    </w:rPr>
  </w:style>
  <w:style w:type="paragraph" w:customStyle="1" w:styleId="ac">
    <w:name w:val="摘要本文"/>
    <w:autoRedefine/>
    <w:rsid w:val="00550FB4"/>
    <w:pPr>
      <w:ind w:right="-50"/>
      <w:jc w:val="both"/>
    </w:pPr>
    <w:rPr>
      <w:rFonts w:ascii="標楷體" w:eastAsia="標楷體" w:hAnsi="標楷體" w:cs="Times New Roman"/>
      <w:kern w:val="0"/>
      <w:sz w:val="20"/>
      <w:szCs w:val="20"/>
    </w:rPr>
  </w:style>
  <w:style w:type="paragraph" w:customStyle="1" w:styleId="ad">
    <w:name w:val="關鍵字"/>
    <w:autoRedefine/>
    <w:rsid w:val="00CE507F"/>
    <w:pPr>
      <w:ind w:right="-50"/>
      <w:jc w:val="both"/>
    </w:pPr>
    <w:rPr>
      <w:rFonts w:ascii="標楷體" w:eastAsia="標楷體" w:hAnsi="標楷體" w:cs="Times New Roman"/>
      <w:bCs/>
      <w:kern w:val="0"/>
      <w:sz w:val="20"/>
      <w:szCs w:val="20"/>
    </w:rPr>
  </w:style>
  <w:style w:type="paragraph" w:customStyle="1" w:styleId="Default">
    <w:name w:val="Default"/>
    <w:rsid w:val="00C027DA"/>
    <w:pPr>
      <w:widowControl w:val="0"/>
      <w:autoSpaceDE w:val="0"/>
      <w:autoSpaceDN w:val="0"/>
      <w:adjustRightInd w:val="0"/>
    </w:pPr>
    <w:rPr>
      <w:rFonts w:ascii="新細明體" w:eastAsia="新細明體" w:cs="新細明體"/>
      <w:color w:val="000000"/>
      <w:kern w:val="0"/>
      <w:szCs w:val="24"/>
    </w:rPr>
  </w:style>
  <w:style w:type="paragraph" w:styleId="ae">
    <w:name w:val="Balloon Text"/>
    <w:basedOn w:val="a"/>
    <w:link w:val="af"/>
    <w:uiPriority w:val="99"/>
    <w:semiHidden/>
    <w:unhideWhenUsed/>
    <w:rsid w:val="008B1E69"/>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8B1E69"/>
    <w:rPr>
      <w:rFonts w:asciiTheme="majorHAnsi" w:eastAsiaTheme="majorEastAsia" w:hAnsiTheme="majorHAnsi" w:cstheme="majorBidi"/>
      <w:sz w:val="18"/>
      <w:szCs w:val="18"/>
    </w:rPr>
  </w:style>
  <w:style w:type="character" w:customStyle="1" w:styleId="30">
    <w:name w:val="標題 3 字元"/>
    <w:basedOn w:val="a0"/>
    <w:link w:val="3"/>
    <w:uiPriority w:val="9"/>
    <w:rsid w:val="00BE38E4"/>
    <w:rPr>
      <w:rFonts w:ascii="新細明體" w:eastAsia="新細明體" w:hAnsi="新細明體" w:cs="新細明體"/>
      <w:b/>
      <w:bCs/>
      <w:kern w:val="0"/>
      <w:sz w:val="27"/>
      <w:szCs w:val="27"/>
    </w:rPr>
  </w:style>
  <w:style w:type="character" w:customStyle="1" w:styleId="mw-headline">
    <w:name w:val="mw-headline"/>
    <w:basedOn w:val="a0"/>
    <w:rsid w:val="00BE38E4"/>
  </w:style>
  <w:style w:type="table" w:styleId="af0">
    <w:name w:val="Table Grid"/>
    <w:basedOn w:val="a1"/>
    <w:uiPriority w:val="59"/>
    <w:rsid w:val="00D91D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99"/>
    <w:qFormat/>
    <w:rsid w:val="00CE507F"/>
    <w:pPr>
      <w:ind w:leftChars="200" w:left="480"/>
    </w:pPr>
  </w:style>
  <w:style w:type="paragraph" w:styleId="Web">
    <w:name w:val="Normal (Web)"/>
    <w:basedOn w:val="a"/>
    <w:uiPriority w:val="99"/>
    <w:unhideWhenUsed/>
    <w:rsid w:val="00BA75C2"/>
    <w:pPr>
      <w:widowControl/>
      <w:spacing w:before="100" w:beforeAutospacing="1" w:after="100" w:afterAutospacing="1"/>
    </w:pPr>
    <w:rPr>
      <w:rFonts w:ascii="新細明體" w:eastAsia="新細明體" w:hAnsi="新細明體" w:cs="新細明體"/>
      <w:kern w:val="0"/>
      <w:szCs w:val="24"/>
    </w:rPr>
  </w:style>
  <w:style w:type="character" w:customStyle="1" w:styleId="10">
    <w:name w:val="標題 1 字元"/>
    <w:basedOn w:val="a0"/>
    <w:link w:val="1"/>
    <w:uiPriority w:val="9"/>
    <w:rsid w:val="00915684"/>
    <w:rPr>
      <w:rFonts w:asciiTheme="majorHAnsi" w:eastAsiaTheme="majorEastAsia" w:hAnsiTheme="majorHAnsi" w:cstheme="majorBidi"/>
      <w:b/>
      <w:bCs/>
      <w:kern w:val="52"/>
      <w:sz w:val="52"/>
      <w:szCs w:val="52"/>
    </w:rPr>
  </w:style>
  <w:style w:type="character" w:customStyle="1" w:styleId="useeditintro">
    <w:name w:val="useeditintro"/>
    <w:basedOn w:val="a0"/>
    <w:rsid w:val="00915684"/>
  </w:style>
  <w:style w:type="paragraph" w:styleId="af2">
    <w:name w:val="No Spacing"/>
    <w:uiPriority w:val="1"/>
    <w:qFormat/>
    <w:rsid w:val="00D40D22"/>
    <w:pPr>
      <w:widowControl w:val="0"/>
    </w:pPr>
  </w:style>
  <w:style w:type="character" w:customStyle="1" w:styleId="50">
    <w:name w:val="標題 5 字元"/>
    <w:basedOn w:val="a0"/>
    <w:link w:val="5"/>
    <w:uiPriority w:val="9"/>
    <w:semiHidden/>
    <w:rsid w:val="00F55B9F"/>
    <w:rPr>
      <w:rFonts w:asciiTheme="majorHAnsi" w:eastAsiaTheme="majorEastAsia" w:hAnsiTheme="majorHAnsi" w:cstheme="majorBidi"/>
      <w:b/>
      <w:bCs/>
      <w:sz w:val="36"/>
      <w:szCs w:val="36"/>
    </w:rPr>
  </w:style>
  <w:style w:type="character" w:customStyle="1" w:styleId="usercontent">
    <w:name w:val="usercontent"/>
    <w:basedOn w:val="a0"/>
    <w:rsid w:val="00F55B9F"/>
  </w:style>
  <w:style w:type="character" w:styleId="af3">
    <w:name w:val="Emphasis"/>
    <w:basedOn w:val="a0"/>
    <w:uiPriority w:val="20"/>
    <w:qFormat/>
    <w:rsid w:val="00470C82"/>
    <w:rPr>
      <w:i/>
      <w:iCs/>
    </w:rPr>
  </w:style>
  <w:style w:type="paragraph" w:styleId="af4">
    <w:name w:val="Title"/>
    <w:basedOn w:val="a"/>
    <w:next w:val="a"/>
    <w:link w:val="af5"/>
    <w:uiPriority w:val="10"/>
    <w:qFormat/>
    <w:rsid w:val="00F9753D"/>
    <w:pPr>
      <w:spacing w:before="240" w:after="60"/>
      <w:jc w:val="center"/>
      <w:outlineLvl w:val="0"/>
    </w:pPr>
    <w:rPr>
      <w:rFonts w:asciiTheme="majorHAnsi" w:eastAsia="新細明體" w:hAnsiTheme="majorHAnsi" w:cstheme="majorBidi"/>
      <w:b/>
      <w:bCs/>
      <w:sz w:val="32"/>
      <w:szCs w:val="32"/>
    </w:rPr>
  </w:style>
  <w:style w:type="character" w:customStyle="1" w:styleId="af5">
    <w:name w:val="標題 字元"/>
    <w:basedOn w:val="a0"/>
    <w:link w:val="af4"/>
    <w:uiPriority w:val="10"/>
    <w:rsid w:val="00F9753D"/>
    <w:rPr>
      <w:rFonts w:asciiTheme="majorHAnsi" w:eastAsia="新細明體" w:hAnsiTheme="majorHAnsi" w:cstheme="majorBidi"/>
      <w:b/>
      <w:bCs/>
      <w:sz w:val="32"/>
      <w:szCs w:val="32"/>
    </w:rPr>
  </w:style>
  <w:style w:type="paragraph" w:styleId="af6">
    <w:name w:val="Date"/>
    <w:basedOn w:val="a"/>
    <w:next w:val="a"/>
    <w:link w:val="af7"/>
    <w:uiPriority w:val="99"/>
    <w:semiHidden/>
    <w:unhideWhenUsed/>
    <w:rsid w:val="00382785"/>
    <w:pPr>
      <w:jc w:val="right"/>
    </w:pPr>
  </w:style>
  <w:style w:type="character" w:customStyle="1" w:styleId="af7">
    <w:name w:val="日期 字元"/>
    <w:basedOn w:val="a0"/>
    <w:link w:val="af6"/>
    <w:uiPriority w:val="99"/>
    <w:semiHidden/>
    <w:rsid w:val="00382785"/>
  </w:style>
  <w:style w:type="paragraph" w:styleId="HTML">
    <w:name w:val="HTML Preformatted"/>
    <w:basedOn w:val="a"/>
    <w:link w:val="HTML0"/>
    <w:uiPriority w:val="99"/>
    <w:unhideWhenUsed/>
    <w:rsid w:val="00EA75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EA753E"/>
    <w:rPr>
      <w:rFonts w:ascii="細明體" w:eastAsia="細明體" w:hAnsi="細明體" w:cs="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41256">
      <w:bodyDiv w:val="1"/>
      <w:marLeft w:val="0"/>
      <w:marRight w:val="0"/>
      <w:marTop w:val="0"/>
      <w:marBottom w:val="0"/>
      <w:divBdr>
        <w:top w:val="none" w:sz="0" w:space="0" w:color="auto"/>
        <w:left w:val="none" w:sz="0" w:space="0" w:color="auto"/>
        <w:bottom w:val="none" w:sz="0" w:space="0" w:color="auto"/>
        <w:right w:val="none" w:sz="0" w:space="0" w:color="auto"/>
      </w:divBdr>
    </w:div>
    <w:div w:id="130023775">
      <w:bodyDiv w:val="1"/>
      <w:marLeft w:val="0"/>
      <w:marRight w:val="0"/>
      <w:marTop w:val="0"/>
      <w:marBottom w:val="0"/>
      <w:divBdr>
        <w:top w:val="none" w:sz="0" w:space="0" w:color="auto"/>
        <w:left w:val="none" w:sz="0" w:space="0" w:color="auto"/>
        <w:bottom w:val="none" w:sz="0" w:space="0" w:color="auto"/>
        <w:right w:val="none" w:sz="0" w:space="0" w:color="auto"/>
      </w:divBdr>
    </w:div>
    <w:div w:id="181359688">
      <w:bodyDiv w:val="1"/>
      <w:marLeft w:val="0"/>
      <w:marRight w:val="0"/>
      <w:marTop w:val="0"/>
      <w:marBottom w:val="0"/>
      <w:divBdr>
        <w:top w:val="none" w:sz="0" w:space="0" w:color="auto"/>
        <w:left w:val="none" w:sz="0" w:space="0" w:color="auto"/>
        <w:bottom w:val="none" w:sz="0" w:space="0" w:color="auto"/>
        <w:right w:val="none" w:sz="0" w:space="0" w:color="auto"/>
      </w:divBdr>
    </w:div>
    <w:div w:id="181628325">
      <w:bodyDiv w:val="1"/>
      <w:marLeft w:val="0"/>
      <w:marRight w:val="0"/>
      <w:marTop w:val="0"/>
      <w:marBottom w:val="0"/>
      <w:divBdr>
        <w:top w:val="none" w:sz="0" w:space="0" w:color="auto"/>
        <w:left w:val="none" w:sz="0" w:space="0" w:color="auto"/>
        <w:bottom w:val="none" w:sz="0" w:space="0" w:color="auto"/>
        <w:right w:val="none" w:sz="0" w:space="0" w:color="auto"/>
      </w:divBdr>
    </w:div>
    <w:div w:id="294526682">
      <w:bodyDiv w:val="1"/>
      <w:marLeft w:val="0"/>
      <w:marRight w:val="0"/>
      <w:marTop w:val="0"/>
      <w:marBottom w:val="0"/>
      <w:divBdr>
        <w:top w:val="none" w:sz="0" w:space="0" w:color="auto"/>
        <w:left w:val="none" w:sz="0" w:space="0" w:color="auto"/>
        <w:bottom w:val="none" w:sz="0" w:space="0" w:color="auto"/>
        <w:right w:val="none" w:sz="0" w:space="0" w:color="auto"/>
      </w:divBdr>
    </w:div>
    <w:div w:id="327634569">
      <w:bodyDiv w:val="1"/>
      <w:marLeft w:val="0"/>
      <w:marRight w:val="0"/>
      <w:marTop w:val="0"/>
      <w:marBottom w:val="0"/>
      <w:divBdr>
        <w:top w:val="none" w:sz="0" w:space="0" w:color="auto"/>
        <w:left w:val="none" w:sz="0" w:space="0" w:color="auto"/>
        <w:bottom w:val="none" w:sz="0" w:space="0" w:color="auto"/>
        <w:right w:val="none" w:sz="0" w:space="0" w:color="auto"/>
      </w:divBdr>
    </w:div>
    <w:div w:id="336150392">
      <w:bodyDiv w:val="1"/>
      <w:marLeft w:val="0"/>
      <w:marRight w:val="0"/>
      <w:marTop w:val="0"/>
      <w:marBottom w:val="0"/>
      <w:divBdr>
        <w:top w:val="none" w:sz="0" w:space="0" w:color="auto"/>
        <w:left w:val="none" w:sz="0" w:space="0" w:color="auto"/>
        <w:bottom w:val="none" w:sz="0" w:space="0" w:color="auto"/>
        <w:right w:val="none" w:sz="0" w:space="0" w:color="auto"/>
      </w:divBdr>
    </w:div>
    <w:div w:id="494230175">
      <w:bodyDiv w:val="1"/>
      <w:marLeft w:val="0"/>
      <w:marRight w:val="0"/>
      <w:marTop w:val="0"/>
      <w:marBottom w:val="0"/>
      <w:divBdr>
        <w:top w:val="none" w:sz="0" w:space="0" w:color="auto"/>
        <w:left w:val="none" w:sz="0" w:space="0" w:color="auto"/>
        <w:bottom w:val="none" w:sz="0" w:space="0" w:color="auto"/>
        <w:right w:val="none" w:sz="0" w:space="0" w:color="auto"/>
      </w:divBdr>
    </w:div>
    <w:div w:id="740254267">
      <w:bodyDiv w:val="1"/>
      <w:marLeft w:val="0"/>
      <w:marRight w:val="0"/>
      <w:marTop w:val="0"/>
      <w:marBottom w:val="0"/>
      <w:divBdr>
        <w:top w:val="none" w:sz="0" w:space="0" w:color="auto"/>
        <w:left w:val="none" w:sz="0" w:space="0" w:color="auto"/>
        <w:bottom w:val="none" w:sz="0" w:space="0" w:color="auto"/>
        <w:right w:val="none" w:sz="0" w:space="0" w:color="auto"/>
      </w:divBdr>
    </w:div>
    <w:div w:id="774901869">
      <w:bodyDiv w:val="1"/>
      <w:marLeft w:val="0"/>
      <w:marRight w:val="0"/>
      <w:marTop w:val="0"/>
      <w:marBottom w:val="0"/>
      <w:divBdr>
        <w:top w:val="none" w:sz="0" w:space="0" w:color="auto"/>
        <w:left w:val="none" w:sz="0" w:space="0" w:color="auto"/>
        <w:bottom w:val="none" w:sz="0" w:space="0" w:color="auto"/>
        <w:right w:val="none" w:sz="0" w:space="0" w:color="auto"/>
      </w:divBdr>
    </w:div>
    <w:div w:id="983582882">
      <w:bodyDiv w:val="1"/>
      <w:marLeft w:val="0"/>
      <w:marRight w:val="0"/>
      <w:marTop w:val="0"/>
      <w:marBottom w:val="0"/>
      <w:divBdr>
        <w:top w:val="none" w:sz="0" w:space="0" w:color="auto"/>
        <w:left w:val="none" w:sz="0" w:space="0" w:color="auto"/>
        <w:bottom w:val="none" w:sz="0" w:space="0" w:color="auto"/>
        <w:right w:val="none" w:sz="0" w:space="0" w:color="auto"/>
      </w:divBdr>
    </w:div>
    <w:div w:id="1048870229">
      <w:bodyDiv w:val="1"/>
      <w:marLeft w:val="0"/>
      <w:marRight w:val="0"/>
      <w:marTop w:val="0"/>
      <w:marBottom w:val="0"/>
      <w:divBdr>
        <w:top w:val="none" w:sz="0" w:space="0" w:color="auto"/>
        <w:left w:val="none" w:sz="0" w:space="0" w:color="auto"/>
        <w:bottom w:val="none" w:sz="0" w:space="0" w:color="auto"/>
        <w:right w:val="none" w:sz="0" w:space="0" w:color="auto"/>
      </w:divBdr>
    </w:div>
    <w:div w:id="1188132085">
      <w:bodyDiv w:val="1"/>
      <w:marLeft w:val="0"/>
      <w:marRight w:val="0"/>
      <w:marTop w:val="0"/>
      <w:marBottom w:val="0"/>
      <w:divBdr>
        <w:top w:val="none" w:sz="0" w:space="0" w:color="auto"/>
        <w:left w:val="none" w:sz="0" w:space="0" w:color="auto"/>
        <w:bottom w:val="none" w:sz="0" w:space="0" w:color="auto"/>
        <w:right w:val="none" w:sz="0" w:space="0" w:color="auto"/>
      </w:divBdr>
    </w:div>
    <w:div w:id="1202783645">
      <w:bodyDiv w:val="1"/>
      <w:marLeft w:val="0"/>
      <w:marRight w:val="0"/>
      <w:marTop w:val="0"/>
      <w:marBottom w:val="0"/>
      <w:divBdr>
        <w:top w:val="none" w:sz="0" w:space="0" w:color="auto"/>
        <w:left w:val="none" w:sz="0" w:space="0" w:color="auto"/>
        <w:bottom w:val="none" w:sz="0" w:space="0" w:color="auto"/>
        <w:right w:val="none" w:sz="0" w:space="0" w:color="auto"/>
      </w:divBdr>
    </w:div>
    <w:div w:id="1269895279">
      <w:bodyDiv w:val="1"/>
      <w:marLeft w:val="0"/>
      <w:marRight w:val="0"/>
      <w:marTop w:val="0"/>
      <w:marBottom w:val="0"/>
      <w:divBdr>
        <w:top w:val="none" w:sz="0" w:space="0" w:color="auto"/>
        <w:left w:val="none" w:sz="0" w:space="0" w:color="auto"/>
        <w:bottom w:val="none" w:sz="0" w:space="0" w:color="auto"/>
        <w:right w:val="none" w:sz="0" w:space="0" w:color="auto"/>
      </w:divBdr>
    </w:div>
    <w:div w:id="1307665042">
      <w:bodyDiv w:val="1"/>
      <w:marLeft w:val="0"/>
      <w:marRight w:val="0"/>
      <w:marTop w:val="0"/>
      <w:marBottom w:val="0"/>
      <w:divBdr>
        <w:top w:val="none" w:sz="0" w:space="0" w:color="auto"/>
        <w:left w:val="none" w:sz="0" w:space="0" w:color="auto"/>
        <w:bottom w:val="none" w:sz="0" w:space="0" w:color="auto"/>
        <w:right w:val="none" w:sz="0" w:space="0" w:color="auto"/>
      </w:divBdr>
    </w:div>
    <w:div w:id="1378893614">
      <w:bodyDiv w:val="1"/>
      <w:marLeft w:val="0"/>
      <w:marRight w:val="0"/>
      <w:marTop w:val="0"/>
      <w:marBottom w:val="0"/>
      <w:divBdr>
        <w:top w:val="none" w:sz="0" w:space="0" w:color="auto"/>
        <w:left w:val="none" w:sz="0" w:space="0" w:color="auto"/>
        <w:bottom w:val="none" w:sz="0" w:space="0" w:color="auto"/>
        <w:right w:val="none" w:sz="0" w:space="0" w:color="auto"/>
      </w:divBdr>
    </w:div>
    <w:div w:id="1595437933">
      <w:bodyDiv w:val="1"/>
      <w:marLeft w:val="0"/>
      <w:marRight w:val="0"/>
      <w:marTop w:val="0"/>
      <w:marBottom w:val="0"/>
      <w:divBdr>
        <w:top w:val="none" w:sz="0" w:space="0" w:color="auto"/>
        <w:left w:val="none" w:sz="0" w:space="0" w:color="auto"/>
        <w:bottom w:val="none" w:sz="0" w:space="0" w:color="auto"/>
        <w:right w:val="none" w:sz="0" w:space="0" w:color="auto"/>
      </w:divBdr>
    </w:div>
    <w:div w:id="1609655777">
      <w:bodyDiv w:val="1"/>
      <w:marLeft w:val="0"/>
      <w:marRight w:val="0"/>
      <w:marTop w:val="0"/>
      <w:marBottom w:val="0"/>
      <w:divBdr>
        <w:top w:val="none" w:sz="0" w:space="0" w:color="auto"/>
        <w:left w:val="none" w:sz="0" w:space="0" w:color="auto"/>
        <w:bottom w:val="none" w:sz="0" w:space="0" w:color="auto"/>
        <w:right w:val="none" w:sz="0" w:space="0" w:color="auto"/>
      </w:divBdr>
    </w:div>
    <w:div w:id="1622541370">
      <w:bodyDiv w:val="1"/>
      <w:marLeft w:val="0"/>
      <w:marRight w:val="0"/>
      <w:marTop w:val="0"/>
      <w:marBottom w:val="0"/>
      <w:divBdr>
        <w:top w:val="none" w:sz="0" w:space="0" w:color="auto"/>
        <w:left w:val="none" w:sz="0" w:space="0" w:color="auto"/>
        <w:bottom w:val="none" w:sz="0" w:space="0" w:color="auto"/>
        <w:right w:val="none" w:sz="0" w:space="0" w:color="auto"/>
      </w:divBdr>
      <w:divsChild>
        <w:div w:id="247495894">
          <w:marLeft w:val="0"/>
          <w:marRight w:val="0"/>
          <w:marTop w:val="0"/>
          <w:marBottom w:val="0"/>
          <w:divBdr>
            <w:top w:val="none" w:sz="0" w:space="0" w:color="auto"/>
            <w:left w:val="none" w:sz="0" w:space="0" w:color="auto"/>
            <w:bottom w:val="none" w:sz="0" w:space="0" w:color="auto"/>
            <w:right w:val="none" w:sz="0" w:space="0" w:color="auto"/>
          </w:divBdr>
        </w:div>
        <w:div w:id="1568801458">
          <w:marLeft w:val="0"/>
          <w:marRight w:val="0"/>
          <w:marTop w:val="0"/>
          <w:marBottom w:val="0"/>
          <w:divBdr>
            <w:top w:val="none" w:sz="0" w:space="0" w:color="auto"/>
            <w:left w:val="none" w:sz="0" w:space="0" w:color="auto"/>
            <w:bottom w:val="none" w:sz="0" w:space="0" w:color="auto"/>
            <w:right w:val="none" w:sz="0" w:space="0" w:color="auto"/>
          </w:divBdr>
        </w:div>
      </w:divsChild>
    </w:div>
    <w:div w:id="1622761154">
      <w:bodyDiv w:val="1"/>
      <w:marLeft w:val="0"/>
      <w:marRight w:val="0"/>
      <w:marTop w:val="0"/>
      <w:marBottom w:val="0"/>
      <w:divBdr>
        <w:top w:val="none" w:sz="0" w:space="0" w:color="auto"/>
        <w:left w:val="none" w:sz="0" w:space="0" w:color="auto"/>
        <w:bottom w:val="none" w:sz="0" w:space="0" w:color="auto"/>
        <w:right w:val="none" w:sz="0" w:space="0" w:color="auto"/>
      </w:divBdr>
    </w:div>
    <w:div w:id="1631783395">
      <w:bodyDiv w:val="1"/>
      <w:marLeft w:val="0"/>
      <w:marRight w:val="0"/>
      <w:marTop w:val="0"/>
      <w:marBottom w:val="0"/>
      <w:divBdr>
        <w:top w:val="none" w:sz="0" w:space="0" w:color="auto"/>
        <w:left w:val="none" w:sz="0" w:space="0" w:color="auto"/>
        <w:bottom w:val="none" w:sz="0" w:space="0" w:color="auto"/>
        <w:right w:val="none" w:sz="0" w:space="0" w:color="auto"/>
      </w:divBdr>
    </w:div>
    <w:div w:id="1649244921">
      <w:bodyDiv w:val="1"/>
      <w:marLeft w:val="0"/>
      <w:marRight w:val="0"/>
      <w:marTop w:val="0"/>
      <w:marBottom w:val="0"/>
      <w:divBdr>
        <w:top w:val="none" w:sz="0" w:space="0" w:color="auto"/>
        <w:left w:val="none" w:sz="0" w:space="0" w:color="auto"/>
        <w:bottom w:val="none" w:sz="0" w:space="0" w:color="auto"/>
        <w:right w:val="none" w:sz="0" w:space="0" w:color="auto"/>
      </w:divBdr>
    </w:div>
    <w:div w:id="1961912814">
      <w:bodyDiv w:val="1"/>
      <w:marLeft w:val="0"/>
      <w:marRight w:val="0"/>
      <w:marTop w:val="0"/>
      <w:marBottom w:val="0"/>
      <w:divBdr>
        <w:top w:val="none" w:sz="0" w:space="0" w:color="auto"/>
        <w:left w:val="none" w:sz="0" w:space="0" w:color="auto"/>
        <w:bottom w:val="none" w:sz="0" w:space="0" w:color="auto"/>
        <w:right w:val="none" w:sz="0" w:space="0" w:color="auto"/>
      </w:divBdr>
    </w:div>
    <w:div w:id="1984381692">
      <w:bodyDiv w:val="1"/>
      <w:marLeft w:val="0"/>
      <w:marRight w:val="0"/>
      <w:marTop w:val="0"/>
      <w:marBottom w:val="0"/>
      <w:divBdr>
        <w:top w:val="none" w:sz="0" w:space="0" w:color="auto"/>
        <w:left w:val="none" w:sz="0" w:space="0" w:color="auto"/>
        <w:bottom w:val="none" w:sz="0" w:space="0" w:color="auto"/>
        <w:right w:val="none" w:sz="0" w:space="0" w:color="auto"/>
      </w:divBdr>
    </w:div>
    <w:div w:id="2012369362">
      <w:bodyDiv w:val="1"/>
      <w:marLeft w:val="0"/>
      <w:marRight w:val="0"/>
      <w:marTop w:val="0"/>
      <w:marBottom w:val="0"/>
      <w:divBdr>
        <w:top w:val="none" w:sz="0" w:space="0" w:color="auto"/>
        <w:left w:val="none" w:sz="0" w:space="0" w:color="auto"/>
        <w:bottom w:val="none" w:sz="0" w:space="0" w:color="auto"/>
        <w:right w:val="none" w:sz="0" w:space="0" w:color="auto"/>
      </w:divBdr>
    </w:div>
    <w:div w:id="2043358901">
      <w:bodyDiv w:val="1"/>
      <w:marLeft w:val="0"/>
      <w:marRight w:val="0"/>
      <w:marTop w:val="0"/>
      <w:marBottom w:val="0"/>
      <w:divBdr>
        <w:top w:val="none" w:sz="0" w:space="0" w:color="auto"/>
        <w:left w:val="none" w:sz="0" w:space="0" w:color="auto"/>
        <w:bottom w:val="none" w:sz="0" w:space="0" w:color="auto"/>
        <w:right w:val="none" w:sz="0" w:space="0" w:color="auto"/>
      </w:divBdr>
    </w:div>
    <w:div w:id="2053382576">
      <w:bodyDiv w:val="1"/>
      <w:marLeft w:val="0"/>
      <w:marRight w:val="0"/>
      <w:marTop w:val="0"/>
      <w:marBottom w:val="0"/>
      <w:divBdr>
        <w:top w:val="none" w:sz="0" w:space="0" w:color="auto"/>
        <w:left w:val="none" w:sz="0" w:space="0" w:color="auto"/>
        <w:bottom w:val="none" w:sz="0" w:space="0" w:color="auto"/>
        <w:right w:val="none" w:sz="0" w:space="0" w:color="auto"/>
      </w:divBdr>
      <w:divsChild>
        <w:div w:id="109521746">
          <w:marLeft w:val="0"/>
          <w:marRight w:val="0"/>
          <w:marTop w:val="0"/>
          <w:marBottom w:val="0"/>
          <w:divBdr>
            <w:top w:val="none" w:sz="0" w:space="0" w:color="auto"/>
            <w:left w:val="none" w:sz="0" w:space="0" w:color="auto"/>
            <w:bottom w:val="none" w:sz="0" w:space="0" w:color="auto"/>
            <w:right w:val="none" w:sz="0" w:space="0" w:color="auto"/>
          </w:divBdr>
          <w:divsChild>
            <w:div w:id="155269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0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2.bp.blogspot.com/-snuR9cXqjzs/TwnGJXonoVI/AAAAAAAABvU/2lgjTgP4deI/s1600/2.png"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hyperlink" Target="http://3.bp.blogspot.com/-yvOjjeMkz2Q/TwnGKf66T4I/AAAAAAAABvg/LopuND1WNPA/s1600/4.pn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F48C2-E85C-4E77-A643-7C94FEFD5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995</Words>
  <Characters>5678</Characters>
  <Application>Microsoft Office Word</Application>
  <DocSecurity>0</DocSecurity>
  <Lines>47</Lines>
  <Paragraphs>13</Paragraphs>
  <ScaleCrop>false</ScaleCrop>
  <Company/>
  <LinksUpToDate>false</LinksUpToDate>
  <CharactersWithSpaces>6660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dc:creator>
  <cp:lastModifiedBy>vincent</cp:lastModifiedBy>
  <cp:revision>2</cp:revision>
  <dcterms:created xsi:type="dcterms:W3CDTF">2013-01-14T08:03:00Z</dcterms:created>
  <dcterms:modified xsi:type="dcterms:W3CDTF">2013-01-14T08:03:00Z</dcterms:modified>
</cp:coreProperties>
</file>