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DE" w:rsidRDefault="00D037DB" w:rsidP="00D037DB">
      <w:pPr>
        <w:jc w:val="center"/>
        <w:rPr>
          <w:rFonts w:ascii="微軟正黑體" w:eastAsia="微軟正黑體" w:hAnsi="微軟正黑體"/>
          <w:b/>
          <w:shadow/>
          <w:color w:val="0070C0"/>
          <w:sz w:val="50"/>
          <w:szCs w:val="50"/>
        </w:rPr>
      </w:pPr>
      <w:r w:rsidRPr="00D037DB">
        <w:rPr>
          <w:rFonts w:ascii="微軟正黑體" w:eastAsia="微軟正黑體" w:hAnsi="微軟正黑體" w:hint="eastAsia"/>
          <w:b/>
          <w:shadow/>
          <w:color w:val="0070C0"/>
          <w:sz w:val="70"/>
          <w:szCs w:val="70"/>
        </w:rPr>
        <w:t>未來科技與資訊發展</w:t>
      </w:r>
      <w:r w:rsidRPr="00D037DB">
        <w:rPr>
          <w:rFonts w:ascii="微軟正黑體" w:eastAsia="微軟正黑體" w:hAnsi="微軟正黑體" w:hint="eastAsia"/>
          <w:b/>
          <w:shadow/>
          <w:color w:val="0070C0"/>
          <w:sz w:val="50"/>
          <w:szCs w:val="50"/>
        </w:rPr>
        <w:t>之心得</w:t>
      </w:r>
    </w:p>
    <w:p w:rsid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70C0"/>
          <w:sz w:val="50"/>
          <w:szCs w:val="50"/>
        </w:rPr>
      </w:pPr>
    </w:p>
    <w:p w:rsidR="00D037DB" w:rsidRP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70C0"/>
          <w:sz w:val="60"/>
          <w:szCs w:val="60"/>
        </w:rPr>
      </w:pPr>
    </w:p>
    <w:p w:rsidR="00D037DB" w:rsidRP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0000" w:themeColor="text1"/>
          <w:sz w:val="50"/>
          <w:szCs w:val="50"/>
        </w:rPr>
      </w:pPr>
      <w:r w:rsidRPr="00D037DB">
        <w:rPr>
          <w:rFonts w:ascii="微軟正黑體" w:eastAsia="微軟正黑體" w:hAnsi="微軟正黑體" w:hint="eastAsia"/>
          <w:b/>
          <w:shadow/>
          <w:color w:val="000000" w:themeColor="text1"/>
          <w:sz w:val="50"/>
          <w:szCs w:val="50"/>
        </w:rPr>
        <w:t>資工四乙</w:t>
      </w:r>
    </w:p>
    <w:p w:rsidR="00D037DB" w:rsidRP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0000" w:themeColor="text1"/>
          <w:sz w:val="50"/>
          <w:szCs w:val="50"/>
        </w:rPr>
      </w:pPr>
      <w:r w:rsidRPr="00D037DB">
        <w:rPr>
          <w:rFonts w:ascii="微軟正黑體" w:eastAsia="微軟正黑體" w:hAnsi="微軟正黑體" w:hint="eastAsia"/>
          <w:b/>
          <w:shadow/>
          <w:color w:val="000000" w:themeColor="text1"/>
          <w:sz w:val="50"/>
          <w:szCs w:val="50"/>
        </w:rPr>
        <w:t>498G0090</w:t>
      </w:r>
    </w:p>
    <w:p w:rsidR="00D037DB" w:rsidRP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0000" w:themeColor="text1"/>
          <w:sz w:val="50"/>
          <w:szCs w:val="50"/>
        </w:rPr>
      </w:pPr>
      <w:r w:rsidRPr="00D037DB">
        <w:rPr>
          <w:rFonts w:ascii="微軟正黑體" w:eastAsia="微軟正黑體" w:hAnsi="微軟正黑體" w:hint="eastAsia"/>
          <w:b/>
          <w:shadow/>
          <w:color w:val="000000" w:themeColor="text1"/>
          <w:sz w:val="50"/>
          <w:szCs w:val="50"/>
        </w:rPr>
        <w:t>黃瑞揚</w:t>
      </w:r>
    </w:p>
    <w:p w:rsidR="00D037DB" w:rsidRP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0000" w:themeColor="text1"/>
          <w:sz w:val="50"/>
          <w:szCs w:val="50"/>
        </w:rPr>
      </w:pPr>
    </w:p>
    <w:p w:rsidR="00D037DB" w:rsidRP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0000" w:themeColor="text1"/>
          <w:sz w:val="50"/>
          <w:szCs w:val="50"/>
        </w:rPr>
      </w:pPr>
    </w:p>
    <w:p w:rsidR="00D037DB" w:rsidRP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0000" w:themeColor="text1"/>
          <w:sz w:val="50"/>
          <w:szCs w:val="50"/>
        </w:rPr>
      </w:pPr>
      <w:r w:rsidRPr="00D037DB">
        <w:rPr>
          <w:rFonts w:ascii="微軟正黑體" w:eastAsia="微軟正黑體" w:hAnsi="微軟正黑體" w:hint="eastAsia"/>
          <w:b/>
          <w:shadow/>
          <w:color w:val="000000" w:themeColor="text1"/>
          <w:sz w:val="50"/>
          <w:szCs w:val="50"/>
        </w:rPr>
        <w:t>指導老師→李育強</w:t>
      </w:r>
    </w:p>
    <w:p w:rsid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0000" w:themeColor="text1"/>
          <w:sz w:val="50"/>
          <w:szCs w:val="50"/>
        </w:rPr>
      </w:pPr>
    </w:p>
    <w:p w:rsid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0000" w:themeColor="text1"/>
          <w:sz w:val="50"/>
          <w:szCs w:val="50"/>
        </w:rPr>
      </w:pPr>
    </w:p>
    <w:p w:rsid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0000" w:themeColor="text1"/>
          <w:sz w:val="50"/>
          <w:szCs w:val="50"/>
        </w:rPr>
      </w:pPr>
    </w:p>
    <w:p w:rsidR="00D037DB" w:rsidRPr="00D037DB" w:rsidRDefault="00D037DB" w:rsidP="00D037DB">
      <w:pPr>
        <w:jc w:val="center"/>
        <w:rPr>
          <w:rFonts w:ascii="微軟正黑體" w:eastAsia="微軟正黑體" w:hAnsi="微軟正黑體"/>
          <w:b/>
          <w:shadow/>
          <w:color w:val="000000" w:themeColor="text1"/>
          <w:sz w:val="30"/>
          <w:szCs w:val="30"/>
        </w:rPr>
      </w:pPr>
    </w:p>
    <w:p w:rsidR="008F5340" w:rsidRPr="008F5340" w:rsidRDefault="008F5340" w:rsidP="008F5340">
      <w:pPr>
        <w:rPr>
          <w:rFonts w:ascii="微軟正黑體" w:eastAsia="微軟正黑體" w:hAnsi="微軟正黑體" w:hint="eastAsia"/>
          <w:b/>
          <w:shadow/>
          <w:color w:val="0070C0"/>
          <w:sz w:val="30"/>
          <w:szCs w:val="30"/>
        </w:rPr>
      </w:pPr>
      <w:r w:rsidRPr="008F5340">
        <w:rPr>
          <w:rFonts w:ascii="微軟正黑體" w:eastAsia="微軟正黑體" w:hAnsi="微軟正黑體" w:hint="eastAsia"/>
          <w:b/>
          <w:shadow/>
          <w:color w:val="0070C0"/>
          <w:sz w:val="30"/>
          <w:szCs w:val="30"/>
        </w:rPr>
        <w:lastRenderedPageBreak/>
        <w:t>影片內容：</w:t>
      </w:r>
    </w:p>
    <w:p w:rsidR="008F5340" w:rsidRDefault="00D037DB" w:rsidP="008F5340">
      <w:pPr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</w:pPr>
      <w:r w:rsidRPr="00D037DB"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  <w:t>科技未來會從三個面向來討論，</w:t>
      </w:r>
      <w:r w:rsidRPr="00D037DB">
        <w:rPr>
          <w:rFonts w:ascii="微軟正黑體" w:eastAsia="微軟正黑體" w:hAnsi="微軟正黑體" w:hint="eastAsia"/>
          <w:b/>
          <w:shadow/>
          <w:color w:val="00B050"/>
          <w:sz w:val="30"/>
          <w:szCs w:val="30"/>
        </w:rPr>
        <w:t>驅動力、技術、影響</w:t>
      </w:r>
      <w:r w:rsidRPr="00D037DB"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  <w:t>，德州儀器主要關心DSP、嵌入式處理器及類比等三類，</w:t>
      </w:r>
      <w:r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  <w:t>未來科技會越來越趨向虛擬機器</w:t>
      </w:r>
      <w:r w:rsidR="00343354"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  <w:t>來處理，而這些會帶來給人類很多便利，例如，很多資訊產品都需要大量的製造，而這些製造過程需要非常精細的處理，這時候就要靠我們人類寫好的機器程式來幫助我們製造，如果是靠人力根本是浪費時間又會耗費資金，根本沒有效率，也可以說，這些精密的產品靠人工是行不通的</w:t>
      </w:r>
      <w:r w:rsidR="008F5340"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  <w:t>，但是人工也是要有的，就是操作機器，機器化這是未來很重要的一塊。</w:t>
      </w:r>
    </w:p>
    <w:p w:rsidR="008F5340" w:rsidRDefault="008F5340" w:rsidP="008F5340">
      <w:pPr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</w:pPr>
    </w:p>
    <w:p w:rsidR="008F5340" w:rsidRDefault="008F5340" w:rsidP="008F5340">
      <w:pPr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</w:pPr>
    </w:p>
    <w:p w:rsidR="008F5340" w:rsidRPr="008F5340" w:rsidRDefault="008F5340" w:rsidP="008F5340">
      <w:pPr>
        <w:rPr>
          <w:rFonts w:ascii="微軟正黑體" w:eastAsia="微軟正黑體" w:hAnsi="微軟正黑體" w:hint="eastAsia"/>
          <w:b/>
          <w:shadow/>
          <w:color w:val="0070C0"/>
          <w:sz w:val="30"/>
          <w:szCs w:val="30"/>
        </w:rPr>
      </w:pPr>
      <w:r w:rsidRPr="008F5340">
        <w:rPr>
          <w:rFonts w:ascii="微軟正黑體" w:eastAsia="微軟正黑體" w:hAnsi="微軟正黑體" w:hint="eastAsia"/>
          <w:b/>
          <w:shadow/>
          <w:color w:val="0070C0"/>
          <w:sz w:val="30"/>
          <w:szCs w:val="30"/>
        </w:rPr>
        <w:t>內容概述：</w:t>
      </w:r>
    </w:p>
    <w:p w:rsidR="008F5340" w:rsidRDefault="00343354" w:rsidP="008F5340">
      <w:pPr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</w:pPr>
      <w:r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  <w:t>影片也提到，機器人可以處理我們人類不想處理的工作，現在我們要解決的是要如何與機器人溝通，將一些程式轉換成機器人聽得懂的語言，這是值得研究和有趣的一個領域，其中也提到，未來如何將科技與生活結合，提升人們感官的使用經驗，用這些技術能減少人們的疾病問題，</w:t>
      </w:r>
      <w:r w:rsidR="008F5340"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  <w:t>資訊科技可以提升我們的生活品質，在未來。</w:t>
      </w:r>
    </w:p>
    <w:p w:rsidR="008F5340" w:rsidRDefault="008F5340" w:rsidP="008F5340">
      <w:pPr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</w:pPr>
    </w:p>
    <w:p w:rsidR="008F5340" w:rsidRDefault="008F5340" w:rsidP="008F5340">
      <w:pPr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</w:pPr>
    </w:p>
    <w:p w:rsidR="008F5340" w:rsidRPr="008F5340" w:rsidRDefault="008F5340" w:rsidP="008F5340">
      <w:pPr>
        <w:rPr>
          <w:rFonts w:ascii="微軟正黑體" w:eastAsia="微軟正黑體" w:hAnsi="微軟正黑體" w:hint="eastAsia"/>
          <w:b/>
          <w:shadow/>
          <w:color w:val="0070C0"/>
          <w:sz w:val="30"/>
          <w:szCs w:val="30"/>
        </w:rPr>
      </w:pPr>
      <w:r w:rsidRPr="008F5340">
        <w:rPr>
          <w:rFonts w:ascii="微軟正黑體" w:eastAsia="微軟正黑體" w:hAnsi="微軟正黑體" w:hint="eastAsia"/>
          <w:b/>
          <w:shadow/>
          <w:color w:val="0070C0"/>
          <w:sz w:val="30"/>
          <w:szCs w:val="30"/>
        </w:rPr>
        <w:t>心得及建議：</w:t>
      </w:r>
    </w:p>
    <w:p w:rsidR="0049776A" w:rsidRPr="00D037DB" w:rsidRDefault="0049776A" w:rsidP="008F5340">
      <w:pPr>
        <w:rPr>
          <w:rFonts w:ascii="微軟正黑體" w:eastAsia="微軟正黑體" w:hAnsi="微軟正黑體"/>
          <w:b/>
          <w:shadow/>
          <w:color w:val="000000" w:themeColor="text1"/>
          <w:sz w:val="30"/>
          <w:szCs w:val="30"/>
        </w:rPr>
      </w:pPr>
      <w:r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  <w:t>我希望我能和機器人一起打籃球，聽起來可能很天方夜譚，但是在古代，也有很多人覺得人可以在天上飛，根本是天方夜譚，不可能的事，如今看看我們現在的時代，人可以搭著飛機自由的去任合你想去的遠方，現在的我們覺得那沒有什麼，所以未來的科技發展會發展到什麼樣的程度，我們也不知道，但是我知道資訊這東西，是每天都在更新，舊的不去新的不來，我也希望未來會有時光機，就像哆啦A夢裡面的任意門、一些不可思議的道具，都能在未來看得到，</w:t>
      </w:r>
      <w:r w:rsidR="008F5340"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  <w:t>看影片的時候雖然我有時候會趴下去睡死，但是在關鍵的時候我努力抬起頭來看一下影片，讓我知道了很多東西，我也想建議一下台灣可以投入資訊科技與生活結合這一塊，這會是一個相當有前途的應用，不僅可以讓人們生活更便利，一些疾病也可以減少，我相信未來會機器人幫我開車，或者是車子會自己開去我想去的地方，應用</w:t>
      </w:r>
      <w:r>
        <w:rPr>
          <w:rFonts w:ascii="微軟正黑體" w:eastAsia="微軟正黑體" w:hAnsi="微軟正黑體" w:hint="eastAsia"/>
          <w:b/>
          <w:shadow/>
          <w:color w:val="000000" w:themeColor="text1"/>
          <w:sz w:val="30"/>
          <w:szCs w:val="30"/>
        </w:rPr>
        <w:t>未來真的很讓人期待，就讓我用張雨生的我的未來不是夢來結束這篇心得感想吧！</w:t>
      </w:r>
    </w:p>
    <w:sectPr w:rsidR="0049776A" w:rsidRPr="00D037DB" w:rsidSect="008A17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37DB"/>
    <w:rsid w:val="00343354"/>
    <w:rsid w:val="0049776A"/>
    <w:rsid w:val="008A17DE"/>
    <w:rsid w:val="008F5340"/>
    <w:rsid w:val="00D037DB"/>
    <w:rsid w:val="00E7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123</Words>
  <Characters>702</Characters>
  <Application>Microsoft Office Word</Application>
  <DocSecurity>0</DocSecurity>
  <Lines>5</Lines>
  <Paragraphs>1</Paragraphs>
  <ScaleCrop>false</ScaleCrop>
  <Company>C.M.T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Slam Dunk</dc:creator>
  <cp:lastModifiedBy>Slam Dunk</cp:lastModifiedBy>
  <cp:revision>2</cp:revision>
  <dcterms:created xsi:type="dcterms:W3CDTF">2012-10-31T14:31:00Z</dcterms:created>
  <dcterms:modified xsi:type="dcterms:W3CDTF">2012-10-31T15:10:00Z</dcterms:modified>
</cp:coreProperties>
</file>