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A3" w:rsidRDefault="008C716E" w:rsidP="00814CA2">
      <w:pPr>
        <w:jc w:val="center"/>
        <w:rPr>
          <w:rFonts w:ascii="標楷體" w:eastAsia="標楷體" w:hAnsi="標楷體"/>
          <w:b/>
        </w:rPr>
      </w:pPr>
      <w:r w:rsidRPr="00814CA2">
        <w:rPr>
          <w:rFonts w:ascii="標楷體" w:eastAsia="標楷體" w:hAnsi="標楷體" w:hint="eastAsia"/>
          <w:b/>
        </w:rPr>
        <w:t>南台科技大學101學年度第2學期資源教室自強活動</w:t>
      </w:r>
    </w:p>
    <w:p w:rsidR="0087510C" w:rsidRDefault="00347C47" w:rsidP="00814CA2">
      <w:pPr>
        <w:jc w:val="center"/>
        <w:rPr>
          <w:rFonts w:ascii="標楷體" w:eastAsia="標楷體" w:hAnsi="標楷體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4BD7DB" wp14:editId="79A4D2E8">
            <wp:simplePos x="0" y="0"/>
            <wp:positionH relativeFrom="column">
              <wp:posOffset>278130</wp:posOffset>
            </wp:positionH>
            <wp:positionV relativeFrom="paragraph">
              <wp:posOffset>87630</wp:posOffset>
            </wp:positionV>
            <wp:extent cx="1043590" cy="1371600"/>
            <wp:effectExtent l="0" t="0" r="4445" b="0"/>
            <wp:wrapNone/>
            <wp:docPr id="2" name="圖片 2" descr="http://link.photo.pchome.com.tw/s08/redchen/2/1297922102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nk.photo.pchome.com.tw/s08/redchen/2/129792210232/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5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8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C1347" wp14:editId="72BC7484">
                <wp:simplePos x="0" y="0"/>
                <wp:positionH relativeFrom="column">
                  <wp:posOffset>1868805</wp:posOffset>
                </wp:positionH>
                <wp:positionV relativeFrom="paragraph">
                  <wp:posOffset>135255</wp:posOffset>
                </wp:positionV>
                <wp:extent cx="3219450" cy="9906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18AE" w:rsidRPr="0087510C" w:rsidRDefault="008618AE" w:rsidP="008618AE">
                            <w:pPr>
                              <w:jc w:val="center"/>
                              <w:rPr>
                                <w:rFonts w:ascii="華康少女文字W6" w:eastAsia="華康少女文字W6" w:hAnsi="標楷體"/>
                                <w:b/>
                                <w:color w:val="FFC000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510C">
                              <w:rPr>
                                <w:rFonts w:ascii="華康少女文字W6" w:eastAsia="華康少女文字W6" w:hAnsi="標楷體" w:hint="eastAsia"/>
                                <w:b/>
                                <w:color w:val="FFC000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南投捐愛之旅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4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47.15pt;margin-top:10.65pt;width:253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" filled="f" stroked="f">
                <v:textbox>
                  <w:txbxContent>
                    <w:p w:rsidR="008618AE" w:rsidRPr="0087510C" w:rsidRDefault="008618AE" w:rsidP="008618AE">
                      <w:pPr>
                        <w:jc w:val="center"/>
                        <w:rPr>
                          <w:rFonts w:ascii="華康少女文字W6" w:eastAsia="華康少女文字W6" w:hAnsi="標楷體"/>
                          <w:b/>
                          <w:color w:val="FFC000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</w:pPr>
                      <w:r w:rsidRPr="0087510C">
                        <w:rPr>
                          <w:rFonts w:ascii="華康少女文字W6" w:eastAsia="華康少女文字W6" w:hAnsi="標楷體" w:hint="eastAsia"/>
                          <w:b/>
                          <w:color w:val="FFC000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南投捐愛之旅</w:t>
                      </w:r>
                    </w:p>
                  </w:txbxContent>
                </v:textbox>
              </v:shape>
            </w:pict>
          </mc:Fallback>
        </mc:AlternateContent>
      </w:r>
    </w:p>
    <w:p w:rsidR="0087510C" w:rsidRPr="0087510C" w:rsidRDefault="0087510C" w:rsidP="0087510C">
      <w:pPr>
        <w:rPr>
          <w:rFonts w:ascii="標楷體" w:eastAsia="標楷體" w:hAnsi="標楷體"/>
        </w:rPr>
      </w:pPr>
    </w:p>
    <w:p w:rsidR="0087510C" w:rsidRPr="0087510C" w:rsidRDefault="0087510C" w:rsidP="0087510C">
      <w:pPr>
        <w:rPr>
          <w:rFonts w:ascii="標楷體" w:eastAsia="標楷體" w:hAnsi="標楷體"/>
        </w:rPr>
      </w:pPr>
    </w:p>
    <w:p w:rsidR="0087510C" w:rsidRPr="0087510C" w:rsidRDefault="0087510C" w:rsidP="0087510C">
      <w:pPr>
        <w:rPr>
          <w:rFonts w:ascii="標楷體" w:eastAsia="標楷體" w:hAnsi="標楷體"/>
        </w:rPr>
      </w:pPr>
    </w:p>
    <w:p w:rsidR="0087510C" w:rsidRDefault="0087510C" w:rsidP="0087510C">
      <w:pPr>
        <w:rPr>
          <w:rFonts w:ascii="標楷體" w:eastAsia="標楷體" w:hAnsi="標楷體"/>
        </w:rPr>
      </w:pPr>
    </w:p>
    <w:p w:rsidR="00814CA2" w:rsidRPr="00584681" w:rsidRDefault="0087510C" w:rsidP="00584681">
      <w:pPr>
        <w:spacing w:line="400" w:lineRule="exact"/>
        <w:ind w:firstLineChars="200" w:firstLine="560"/>
        <w:jc w:val="center"/>
        <w:rPr>
          <w:rFonts w:ascii="華康少女文字W6" w:eastAsia="華康少女文字W6" w:hAnsi="標楷體"/>
          <w:color w:val="C00000"/>
          <w:sz w:val="28"/>
        </w:rPr>
      </w:pPr>
      <w:r w:rsidRPr="00584681">
        <w:rPr>
          <w:rFonts w:ascii="華康少女文字W6" w:eastAsia="華康少女文字W6" w:hAnsi="標楷體" w:hint="eastAsia"/>
          <w:color w:val="C00000"/>
          <w:sz w:val="28"/>
        </w:rPr>
        <w:t>同學們~~考完試</w:t>
      </w:r>
      <w:proofErr w:type="gramStart"/>
      <w:r w:rsidRPr="00584681">
        <w:rPr>
          <w:rFonts w:ascii="華康少女文字W6" w:eastAsia="華康少女文字W6" w:hAnsi="標楷體" w:hint="eastAsia"/>
          <w:color w:val="C00000"/>
          <w:sz w:val="28"/>
        </w:rPr>
        <w:t>囉</w:t>
      </w:r>
      <w:proofErr w:type="gramEnd"/>
      <w:r w:rsidRPr="00584681">
        <w:rPr>
          <w:rFonts w:ascii="華康少女文字W6" w:eastAsia="華康少女文字W6" w:hAnsi="標楷體" w:hint="eastAsia"/>
          <w:color w:val="C00000"/>
          <w:sz w:val="28"/>
        </w:rPr>
        <w:t>~讓我們</w:t>
      </w:r>
      <w:proofErr w:type="gramStart"/>
      <w:r w:rsidRPr="00584681">
        <w:rPr>
          <w:rFonts w:ascii="華康少女文字W6" w:eastAsia="華康少女文字W6" w:hAnsi="標楷體" w:hint="eastAsia"/>
          <w:color w:val="C00000"/>
          <w:sz w:val="28"/>
        </w:rPr>
        <w:t>一</w:t>
      </w:r>
      <w:proofErr w:type="gramEnd"/>
      <w:r w:rsidRPr="00584681">
        <w:rPr>
          <w:rFonts w:ascii="華康少女文字W6" w:eastAsia="華康少女文字W6" w:hAnsi="標楷體" w:hint="eastAsia"/>
          <w:color w:val="C00000"/>
          <w:sz w:val="28"/>
        </w:rPr>
        <w:t>起來放輕鬆吧~</w:t>
      </w:r>
    </w:p>
    <w:p w:rsidR="00834E51" w:rsidRPr="00584681" w:rsidRDefault="00834E51" w:rsidP="00584681">
      <w:pPr>
        <w:spacing w:line="400" w:lineRule="exact"/>
        <w:ind w:firstLineChars="200" w:firstLine="560"/>
        <w:jc w:val="center"/>
        <w:rPr>
          <w:rFonts w:ascii="華康少女文字W6" w:eastAsia="華康少女文字W6" w:hAnsi="標楷體"/>
          <w:color w:val="C00000"/>
          <w:sz w:val="28"/>
        </w:rPr>
      </w:pPr>
      <w:r w:rsidRPr="00584681">
        <w:rPr>
          <w:rFonts w:ascii="華康少女文字W6" w:eastAsia="華康少女文字W6" w:hAnsi="標楷體" w:hint="eastAsia"/>
          <w:color w:val="C00000"/>
          <w:sz w:val="28"/>
        </w:rPr>
        <w:t>這次的南投</w:t>
      </w:r>
      <w:proofErr w:type="gramStart"/>
      <w:r w:rsidRPr="00584681">
        <w:rPr>
          <w:rFonts w:ascii="華康少女文字W6" w:eastAsia="華康少女文字W6" w:hAnsi="標楷體" w:hint="eastAsia"/>
          <w:color w:val="C00000"/>
          <w:sz w:val="28"/>
        </w:rPr>
        <w:t>之旅讓我們</w:t>
      </w:r>
      <w:proofErr w:type="gramEnd"/>
      <w:r w:rsidRPr="00584681">
        <w:rPr>
          <w:rFonts w:ascii="華康少女文字W6" w:eastAsia="華康少女文字W6" w:hAnsi="標楷體" w:hint="eastAsia"/>
          <w:color w:val="C00000"/>
          <w:sz w:val="28"/>
        </w:rPr>
        <w:t>到南投仁愛之家育幼所關懷小朋友、</w:t>
      </w:r>
    </w:p>
    <w:p w:rsidR="00834E51" w:rsidRPr="00584681" w:rsidRDefault="00834E51" w:rsidP="00584681">
      <w:pPr>
        <w:spacing w:line="400" w:lineRule="exact"/>
        <w:ind w:firstLineChars="200" w:firstLine="560"/>
        <w:jc w:val="center"/>
        <w:rPr>
          <w:rFonts w:ascii="華康少女文字W6" w:eastAsia="華康少女文字W6" w:hAnsi="標楷體"/>
          <w:color w:val="C00000"/>
          <w:sz w:val="28"/>
        </w:rPr>
      </w:pPr>
      <w:r w:rsidRPr="00584681">
        <w:rPr>
          <w:rFonts w:ascii="華康少女文字W6" w:eastAsia="華康少女文字W6" w:hAnsi="標楷體" w:hint="eastAsia"/>
          <w:color w:val="C00000"/>
          <w:sz w:val="28"/>
        </w:rPr>
        <w:t>埔里酒廠享受酒的氣息、</w:t>
      </w:r>
    </w:p>
    <w:p w:rsidR="0087510C" w:rsidRPr="00584681" w:rsidRDefault="00834E51" w:rsidP="00584681">
      <w:pPr>
        <w:spacing w:line="400" w:lineRule="exact"/>
        <w:ind w:firstLineChars="200" w:firstLine="560"/>
        <w:jc w:val="center"/>
        <w:rPr>
          <w:rFonts w:ascii="華康少女文字W6" w:eastAsia="華康少女文字W6" w:hAnsi="標楷體"/>
          <w:color w:val="C00000"/>
          <w:sz w:val="28"/>
        </w:rPr>
      </w:pPr>
      <w:r w:rsidRPr="00584681">
        <w:rPr>
          <w:rFonts w:ascii="華康少女文字W6" w:eastAsia="華康少女文字W6" w:hAnsi="標楷體" w:hint="eastAsia"/>
          <w:color w:val="C00000"/>
          <w:sz w:val="28"/>
        </w:rPr>
        <w:t>集集火車站欣賞鐵道之美，在九族文化村盡情</w:t>
      </w:r>
      <w:proofErr w:type="gramStart"/>
      <w:r w:rsidRPr="00584681">
        <w:rPr>
          <w:rFonts w:ascii="華康少女文字W6" w:eastAsia="華康少女文字W6" w:hAnsi="標楷體" w:hint="eastAsia"/>
          <w:color w:val="C00000"/>
          <w:sz w:val="28"/>
        </w:rPr>
        <w:t>地尖叫</w:t>
      </w:r>
      <w:proofErr w:type="gramEnd"/>
      <w:r w:rsidRPr="00584681">
        <w:rPr>
          <w:rFonts w:ascii="華康少女文字W6" w:eastAsia="華康少女文字W6" w:hAnsi="標楷體" w:hint="eastAsia"/>
          <w:color w:val="C00000"/>
          <w:sz w:val="28"/>
        </w:rPr>
        <w:t>吧！</w:t>
      </w:r>
    </w:p>
    <w:p w:rsidR="00584681" w:rsidRPr="00584681" w:rsidRDefault="00584681" w:rsidP="00584681">
      <w:pPr>
        <w:spacing w:line="440" w:lineRule="exact"/>
        <w:rPr>
          <w:rFonts w:ascii="華康少女文字W6" w:eastAsia="華康少女文字W6"/>
          <w:szCs w:val="26"/>
        </w:rPr>
      </w:pPr>
      <w:r w:rsidRPr="00584681">
        <w:rPr>
          <w:rFonts w:ascii="華康少女文字W6" w:eastAsia="華康少女文字W6" w:hint="eastAsia"/>
          <w:szCs w:val="26"/>
        </w:rPr>
        <w:t>【日期】102年05月18、19日(星期六、日)</w:t>
      </w:r>
    </w:p>
    <w:p w:rsidR="00584681" w:rsidRPr="00584681" w:rsidRDefault="00584681" w:rsidP="00584681">
      <w:pPr>
        <w:spacing w:line="440" w:lineRule="exact"/>
        <w:rPr>
          <w:rFonts w:ascii="華康少女文字W6" w:eastAsia="華康少女文字W6"/>
          <w:szCs w:val="26"/>
        </w:rPr>
      </w:pPr>
      <w:r w:rsidRPr="00584681">
        <w:rPr>
          <w:rFonts w:ascii="華康少女文字W6" w:eastAsia="華康少女文字W6" w:hint="eastAsia"/>
          <w:szCs w:val="26"/>
        </w:rPr>
        <w:t>【地點】南投(南投仁愛之家育幼所、集集火車站、埔里酒廠、九族文化村)</w:t>
      </w:r>
      <w:bookmarkStart w:id="0" w:name="_GoBack"/>
      <w:bookmarkEnd w:id="0"/>
    </w:p>
    <w:p w:rsidR="00584681" w:rsidRPr="00584681" w:rsidRDefault="00347C47" w:rsidP="00584681">
      <w:pPr>
        <w:spacing w:line="440" w:lineRule="exact"/>
        <w:rPr>
          <w:rFonts w:ascii="華康少女文字W6" w:eastAsia="華康少女文字W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1CA36D" wp14:editId="78B65367">
            <wp:simplePos x="0" y="0"/>
            <wp:positionH relativeFrom="column">
              <wp:posOffset>5031105</wp:posOffset>
            </wp:positionH>
            <wp:positionV relativeFrom="paragraph">
              <wp:posOffset>27305</wp:posOffset>
            </wp:positionV>
            <wp:extent cx="1409700" cy="1085850"/>
            <wp:effectExtent l="0" t="0" r="0" b="0"/>
            <wp:wrapNone/>
            <wp:docPr id="3" name="圖片 3" descr="http://pic1a.nipic.com/2008-09-12/20089120331078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c1a.nipic.com/2008-09-12/200891203310780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681" w:rsidRPr="00584681">
        <w:rPr>
          <w:rFonts w:ascii="華康少女文字W6" w:eastAsia="華康少女文字W6" w:hint="eastAsia"/>
          <w:szCs w:val="26"/>
        </w:rPr>
        <w:t>【集合方式】早上7:15於本校三</w:t>
      </w:r>
      <w:proofErr w:type="gramStart"/>
      <w:r w:rsidR="00584681" w:rsidRPr="00584681">
        <w:rPr>
          <w:rFonts w:ascii="華康少女文字W6" w:eastAsia="華康少女文字W6" w:hint="eastAsia"/>
          <w:szCs w:val="26"/>
        </w:rPr>
        <w:t>連堂集合</w:t>
      </w:r>
      <w:proofErr w:type="gramEnd"/>
    </w:p>
    <w:p w:rsidR="00584681" w:rsidRPr="00584681" w:rsidRDefault="00584681" w:rsidP="00584681">
      <w:pPr>
        <w:spacing w:line="440" w:lineRule="exact"/>
        <w:rPr>
          <w:rFonts w:ascii="華康少女文字W6" w:eastAsia="華康少女文字W6"/>
          <w:szCs w:val="26"/>
        </w:rPr>
      </w:pPr>
      <w:r w:rsidRPr="00584681">
        <w:rPr>
          <w:rFonts w:ascii="華康少女文字W6" w:eastAsia="華康少女文字W6" w:hint="eastAsia"/>
          <w:szCs w:val="26"/>
        </w:rPr>
        <w:t>【報名方式】1.請將報名表直接送至南台科技大學資源教室(F205)</w:t>
      </w:r>
      <w:r w:rsidR="00347C47" w:rsidRPr="00347C47">
        <w:rPr>
          <w:noProof/>
        </w:rPr>
        <w:t xml:space="preserve"> </w:t>
      </w:r>
    </w:p>
    <w:p w:rsidR="00584681" w:rsidRPr="00584681" w:rsidRDefault="00584681" w:rsidP="00584681">
      <w:pPr>
        <w:spacing w:line="440" w:lineRule="exact"/>
        <w:rPr>
          <w:rFonts w:ascii="華康少女文字W6" w:eastAsia="華康少女文字W6"/>
          <w:szCs w:val="26"/>
        </w:rPr>
      </w:pPr>
      <w:r w:rsidRPr="00584681">
        <w:rPr>
          <w:rFonts w:ascii="華康少女文字W6" w:eastAsia="華康少女文字W6" w:hint="eastAsia"/>
          <w:szCs w:val="26"/>
        </w:rPr>
        <w:t xml:space="preserve">            2.請直接回信(MAIL:resource@mail.stust.edu.tw)</w:t>
      </w:r>
    </w:p>
    <w:p w:rsidR="00584681" w:rsidRPr="00584681" w:rsidRDefault="00584681" w:rsidP="00584681">
      <w:pPr>
        <w:spacing w:line="440" w:lineRule="exact"/>
        <w:rPr>
          <w:rFonts w:ascii="華康少女文字W6" w:eastAsia="華康少女文字W6" w:hAnsi="標楷體"/>
          <w:szCs w:val="26"/>
        </w:rPr>
      </w:pPr>
      <w:r w:rsidRPr="00584681">
        <w:rPr>
          <w:rFonts w:ascii="華康少女文字W6" w:eastAsia="華康少女文字W6" w:hAnsi="標楷體" w:hint="eastAsia"/>
          <w:szCs w:val="26"/>
        </w:rPr>
        <w:t>【活動流程表】</w:t>
      </w:r>
    </w:p>
    <w:tbl>
      <w:tblPr>
        <w:tblStyle w:val="ab"/>
        <w:tblpPr w:leftFromText="180" w:rightFromText="180" w:vertAnchor="text" w:horzAnchor="margin" w:tblpY="170"/>
        <w:tblW w:w="0" w:type="auto"/>
        <w:tblLook w:val="01E0" w:firstRow="1" w:lastRow="1" w:firstColumn="1" w:lastColumn="1" w:noHBand="0" w:noVBand="0"/>
      </w:tblPr>
      <w:tblGrid>
        <w:gridCol w:w="3085"/>
        <w:gridCol w:w="3119"/>
        <w:gridCol w:w="4677"/>
      </w:tblGrid>
      <w:tr w:rsidR="00584681" w:rsidRPr="00CD62CB" w:rsidTr="00584681">
        <w:tc>
          <w:tcPr>
            <w:tcW w:w="3085" w:type="dxa"/>
          </w:tcPr>
          <w:p w:rsidR="00584681" w:rsidRPr="00CD62CB" w:rsidRDefault="00584681" w:rsidP="00584681">
            <w:pPr>
              <w:ind w:firstLine="420"/>
              <w:rPr>
                <w:rFonts w:ascii="華康少女文字W6" w:eastAsia="華康少女文字W6" w:hAnsi="標楷體"/>
                <w:b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b/>
                <w:sz w:val="20"/>
              </w:rPr>
              <w:t xml:space="preserve">   時間5/18(六) </w:t>
            </w:r>
          </w:p>
        </w:tc>
        <w:tc>
          <w:tcPr>
            <w:tcW w:w="3119" w:type="dxa"/>
            <w:vAlign w:val="center"/>
          </w:tcPr>
          <w:p w:rsidR="00584681" w:rsidRPr="00CD62CB" w:rsidRDefault="00584681" w:rsidP="00584681">
            <w:pPr>
              <w:ind w:firstLine="420"/>
              <w:rPr>
                <w:rFonts w:ascii="華康少女文字W6" w:eastAsia="華康少女文字W6" w:hAnsi="標楷體"/>
                <w:b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b/>
                <w:sz w:val="20"/>
              </w:rPr>
              <w:t xml:space="preserve">    </w:t>
            </w:r>
            <w:r w:rsidR="00CD62CB">
              <w:rPr>
                <w:rFonts w:ascii="細明體" w:eastAsia="細明體" w:hAnsi="細明體" w:cs="細明體" w:hint="eastAsia"/>
                <w:b/>
                <w:sz w:val="20"/>
              </w:rPr>
              <w:t xml:space="preserve">    </w:t>
            </w:r>
            <w:r w:rsidRPr="00CD62CB">
              <w:rPr>
                <w:rFonts w:ascii="華康少女文字W6" w:eastAsia="華康少女文字W6" w:hAnsi="標楷體" w:hint="eastAsia"/>
                <w:b/>
                <w:sz w:val="20"/>
              </w:rPr>
              <w:t>地點</w:t>
            </w:r>
          </w:p>
        </w:tc>
        <w:tc>
          <w:tcPr>
            <w:tcW w:w="4677" w:type="dxa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b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b/>
                <w:sz w:val="20"/>
              </w:rPr>
              <w:t>備註</w:t>
            </w:r>
          </w:p>
        </w:tc>
      </w:tr>
      <w:tr w:rsidR="00584681" w:rsidRPr="00CD62CB" w:rsidTr="00584681">
        <w:tc>
          <w:tcPr>
            <w:tcW w:w="3085" w:type="dxa"/>
            <w:vAlign w:val="center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7:15~7:30</w:t>
            </w:r>
          </w:p>
        </w:tc>
        <w:tc>
          <w:tcPr>
            <w:tcW w:w="3119" w:type="dxa"/>
            <w:vAlign w:val="center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三</w:t>
            </w:r>
            <w:proofErr w:type="gramStart"/>
            <w:r w:rsidRPr="00CD62CB">
              <w:rPr>
                <w:rFonts w:ascii="華康少女文字W6" w:eastAsia="華康少女文字W6" w:hAnsi="標楷體" w:hint="eastAsia"/>
                <w:sz w:val="20"/>
              </w:rPr>
              <w:t>連堂前</w:t>
            </w:r>
            <w:proofErr w:type="gramEnd"/>
            <w:r w:rsidRPr="00CD62CB">
              <w:rPr>
                <w:rFonts w:ascii="華康少女文字W6" w:eastAsia="華康少女文字W6" w:hAnsi="標楷體" w:hint="eastAsia"/>
                <w:sz w:val="20"/>
              </w:rPr>
              <w:t>空地</w:t>
            </w:r>
          </w:p>
        </w:tc>
        <w:tc>
          <w:tcPr>
            <w:tcW w:w="4677" w:type="dxa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集合、簽到、出發</w:t>
            </w:r>
          </w:p>
        </w:tc>
      </w:tr>
      <w:tr w:rsidR="00584681" w:rsidRPr="00CD62CB" w:rsidTr="00584681">
        <w:tc>
          <w:tcPr>
            <w:tcW w:w="3085" w:type="dxa"/>
            <w:vAlign w:val="center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10:00~11:20</w:t>
            </w:r>
          </w:p>
        </w:tc>
        <w:tc>
          <w:tcPr>
            <w:tcW w:w="3119" w:type="dxa"/>
            <w:vAlign w:val="center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南投仁愛之家育幼所</w:t>
            </w:r>
          </w:p>
        </w:tc>
        <w:tc>
          <w:tcPr>
            <w:tcW w:w="4677" w:type="dxa"/>
          </w:tcPr>
          <w:p w:rsidR="00584681" w:rsidRPr="00CD62CB" w:rsidRDefault="00584681" w:rsidP="00584681">
            <w:pPr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1.參訪：認識育幼所。</w:t>
            </w:r>
          </w:p>
          <w:p w:rsidR="00584681" w:rsidRPr="00CD62CB" w:rsidRDefault="00584681" w:rsidP="00584681">
            <w:pPr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2.捐款：將二手拍賣所得捐予仁愛之家育幼所。</w:t>
            </w:r>
          </w:p>
        </w:tc>
      </w:tr>
      <w:tr w:rsidR="00584681" w:rsidRPr="00CD62CB" w:rsidTr="00584681">
        <w:tc>
          <w:tcPr>
            <w:tcW w:w="3085" w:type="dxa"/>
            <w:vAlign w:val="center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12:00~13:30</w:t>
            </w:r>
          </w:p>
        </w:tc>
        <w:tc>
          <w:tcPr>
            <w:tcW w:w="3119" w:type="dxa"/>
            <w:vAlign w:val="center"/>
          </w:tcPr>
          <w:p w:rsidR="00584681" w:rsidRPr="00CD62CB" w:rsidRDefault="00584681" w:rsidP="00584681">
            <w:pPr>
              <w:ind w:firstLine="420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 xml:space="preserve">     午餐</w:t>
            </w:r>
          </w:p>
        </w:tc>
        <w:tc>
          <w:tcPr>
            <w:tcW w:w="4677" w:type="dxa"/>
          </w:tcPr>
          <w:p w:rsidR="00584681" w:rsidRPr="00CD62CB" w:rsidRDefault="00584681" w:rsidP="00584681">
            <w:pPr>
              <w:ind w:firstLine="420"/>
              <w:rPr>
                <w:rFonts w:ascii="華康少女文字W6" w:eastAsia="華康少女文字W6" w:hAnsi="標楷體"/>
                <w:sz w:val="20"/>
              </w:rPr>
            </w:pPr>
          </w:p>
        </w:tc>
      </w:tr>
      <w:tr w:rsidR="00584681" w:rsidRPr="00CD62CB" w:rsidTr="00584681">
        <w:tc>
          <w:tcPr>
            <w:tcW w:w="3085" w:type="dxa"/>
            <w:vAlign w:val="center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14:00~15:30</w:t>
            </w:r>
          </w:p>
        </w:tc>
        <w:tc>
          <w:tcPr>
            <w:tcW w:w="3119" w:type="dxa"/>
            <w:vAlign w:val="center"/>
          </w:tcPr>
          <w:p w:rsidR="00584681" w:rsidRPr="00CD62CB" w:rsidRDefault="00584681" w:rsidP="00584681">
            <w:pPr>
              <w:ind w:firstLine="420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 xml:space="preserve">   埔里酒廠</w:t>
            </w:r>
          </w:p>
        </w:tc>
        <w:tc>
          <w:tcPr>
            <w:tcW w:w="4677" w:type="dxa"/>
            <w:vAlign w:val="center"/>
          </w:tcPr>
          <w:p w:rsidR="00584681" w:rsidRPr="00CD62CB" w:rsidRDefault="00584681" w:rsidP="00584681">
            <w:pPr>
              <w:ind w:firstLine="420"/>
              <w:jc w:val="center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認識製酒文化</w:t>
            </w:r>
          </w:p>
        </w:tc>
      </w:tr>
      <w:tr w:rsidR="00584681" w:rsidRPr="00CD62CB" w:rsidTr="00584681">
        <w:tc>
          <w:tcPr>
            <w:tcW w:w="3085" w:type="dxa"/>
            <w:vAlign w:val="center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16:00~17:30</w:t>
            </w:r>
          </w:p>
        </w:tc>
        <w:tc>
          <w:tcPr>
            <w:tcW w:w="3119" w:type="dxa"/>
            <w:vAlign w:val="center"/>
          </w:tcPr>
          <w:p w:rsidR="00584681" w:rsidRPr="00CD62CB" w:rsidRDefault="00584681" w:rsidP="00584681">
            <w:pPr>
              <w:ind w:firstLine="420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 xml:space="preserve">  集集火車站</w:t>
            </w:r>
          </w:p>
        </w:tc>
        <w:tc>
          <w:tcPr>
            <w:tcW w:w="4677" w:type="dxa"/>
            <w:vAlign w:val="center"/>
          </w:tcPr>
          <w:p w:rsidR="00584681" w:rsidRPr="00CD62CB" w:rsidRDefault="00584681" w:rsidP="00584681">
            <w:pPr>
              <w:ind w:firstLine="420"/>
              <w:jc w:val="center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鐵道之美</w:t>
            </w:r>
          </w:p>
        </w:tc>
      </w:tr>
      <w:tr w:rsidR="00584681" w:rsidRPr="00CD62CB" w:rsidTr="00584681">
        <w:tc>
          <w:tcPr>
            <w:tcW w:w="3085" w:type="dxa"/>
            <w:vAlign w:val="center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18:00</w:t>
            </w:r>
          </w:p>
        </w:tc>
        <w:tc>
          <w:tcPr>
            <w:tcW w:w="3119" w:type="dxa"/>
            <w:vAlign w:val="center"/>
          </w:tcPr>
          <w:p w:rsidR="00584681" w:rsidRPr="00CD62CB" w:rsidRDefault="00584681" w:rsidP="00584681">
            <w:pPr>
              <w:ind w:firstLine="420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 xml:space="preserve">    晚餐</w:t>
            </w:r>
          </w:p>
        </w:tc>
        <w:tc>
          <w:tcPr>
            <w:tcW w:w="4677" w:type="dxa"/>
            <w:vAlign w:val="center"/>
          </w:tcPr>
          <w:p w:rsidR="00584681" w:rsidRPr="00CD62CB" w:rsidRDefault="00584681" w:rsidP="00584681">
            <w:pPr>
              <w:ind w:firstLine="420"/>
              <w:jc w:val="center"/>
              <w:rPr>
                <w:rFonts w:ascii="華康少女文字W6" w:eastAsia="華康少女文字W6" w:hAnsi="標楷體"/>
                <w:sz w:val="20"/>
              </w:rPr>
            </w:pPr>
          </w:p>
        </w:tc>
      </w:tr>
      <w:tr w:rsidR="00584681" w:rsidRPr="00CD62CB" w:rsidTr="00584681">
        <w:tc>
          <w:tcPr>
            <w:tcW w:w="3085" w:type="dxa"/>
            <w:vAlign w:val="center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19:00</w:t>
            </w:r>
          </w:p>
        </w:tc>
        <w:tc>
          <w:tcPr>
            <w:tcW w:w="3119" w:type="dxa"/>
            <w:vAlign w:val="center"/>
          </w:tcPr>
          <w:p w:rsidR="00584681" w:rsidRPr="00CD62CB" w:rsidRDefault="00584681" w:rsidP="00584681">
            <w:pPr>
              <w:ind w:firstLine="420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 xml:space="preserve">  入住飯店</w:t>
            </w:r>
          </w:p>
        </w:tc>
        <w:tc>
          <w:tcPr>
            <w:tcW w:w="4677" w:type="dxa"/>
            <w:vAlign w:val="center"/>
          </w:tcPr>
          <w:p w:rsidR="00584681" w:rsidRPr="00CD62CB" w:rsidRDefault="00584681" w:rsidP="00584681">
            <w:pPr>
              <w:ind w:firstLine="420"/>
              <w:jc w:val="center"/>
              <w:rPr>
                <w:rFonts w:ascii="華康少女文字W6" w:eastAsia="華康少女文字W6" w:hAnsi="標楷體"/>
                <w:sz w:val="20"/>
              </w:rPr>
            </w:pPr>
          </w:p>
        </w:tc>
      </w:tr>
      <w:tr w:rsidR="00584681" w:rsidRPr="00CD62CB" w:rsidTr="00584681">
        <w:tc>
          <w:tcPr>
            <w:tcW w:w="3085" w:type="dxa"/>
          </w:tcPr>
          <w:p w:rsidR="00584681" w:rsidRPr="00CD62CB" w:rsidRDefault="00584681" w:rsidP="00584681">
            <w:pPr>
              <w:ind w:firstLine="420"/>
              <w:rPr>
                <w:rFonts w:ascii="華康少女文字W6" w:eastAsia="華康少女文字W6" w:hAnsi="標楷體"/>
                <w:b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b/>
                <w:sz w:val="20"/>
              </w:rPr>
              <w:t xml:space="preserve">   時間5/19(日) </w:t>
            </w:r>
          </w:p>
        </w:tc>
        <w:tc>
          <w:tcPr>
            <w:tcW w:w="3119" w:type="dxa"/>
            <w:vAlign w:val="center"/>
          </w:tcPr>
          <w:p w:rsidR="00584681" w:rsidRPr="00CD62CB" w:rsidRDefault="00584681" w:rsidP="00584681">
            <w:pPr>
              <w:ind w:firstLine="420"/>
              <w:rPr>
                <w:rFonts w:ascii="華康少女文字W6" w:eastAsia="華康少女文字W6" w:hAnsi="標楷體"/>
                <w:b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b/>
                <w:sz w:val="20"/>
              </w:rPr>
              <w:t xml:space="preserve">     地點</w:t>
            </w:r>
          </w:p>
        </w:tc>
        <w:tc>
          <w:tcPr>
            <w:tcW w:w="4677" w:type="dxa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b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b/>
                <w:sz w:val="20"/>
              </w:rPr>
              <w:t>備註</w:t>
            </w:r>
          </w:p>
        </w:tc>
      </w:tr>
      <w:tr w:rsidR="00584681" w:rsidRPr="00CD62CB" w:rsidTr="00584681">
        <w:tc>
          <w:tcPr>
            <w:tcW w:w="3085" w:type="dxa"/>
            <w:vAlign w:val="center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7:30~8:30</w:t>
            </w:r>
          </w:p>
        </w:tc>
        <w:tc>
          <w:tcPr>
            <w:tcW w:w="3119" w:type="dxa"/>
            <w:vAlign w:val="center"/>
          </w:tcPr>
          <w:p w:rsidR="00584681" w:rsidRPr="00CD62CB" w:rsidRDefault="00584681" w:rsidP="00584681">
            <w:pPr>
              <w:ind w:firstLine="420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 xml:space="preserve">    早餐</w:t>
            </w:r>
          </w:p>
        </w:tc>
        <w:tc>
          <w:tcPr>
            <w:tcW w:w="4677" w:type="dxa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sz w:val="20"/>
              </w:rPr>
            </w:pPr>
          </w:p>
        </w:tc>
      </w:tr>
      <w:tr w:rsidR="00584681" w:rsidRPr="00CD62CB" w:rsidTr="00584681">
        <w:tc>
          <w:tcPr>
            <w:tcW w:w="3085" w:type="dxa"/>
            <w:vAlign w:val="center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9:30~15:30</w:t>
            </w:r>
          </w:p>
        </w:tc>
        <w:tc>
          <w:tcPr>
            <w:tcW w:w="3119" w:type="dxa"/>
            <w:vAlign w:val="center"/>
          </w:tcPr>
          <w:p w:rsidR="00584681" w:rsidRPr="00CD62CB" w:rsidRDefault="00584681" w:rsidP="00584681">
            <w:pPr>
              <w:ind w:firstLine="420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 xml:space="preserve">  九族文化村</w:t>
            </w:r>
          </w:p>
        </w:tc>
        <w:tc>
          <w:tcPr>
            <w:tcW w:w="4677" w:type="dxa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了解原住民文化</w:t>
            </w:r>
          </w:p>
        </w:tc>
      </w:tr>
      <w:tr w:rsidR="00584681" w:rsidRPr="00CD62CB" w:rsidTr="00584681">
        <w:tc>
          <w:tcPr>
            <w:tcW w:w="3085" w:type="dxa"/>
            <w:vAlign w:val="center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16:00</w:t>
            </w:r>
          </w:p>
        </w:tc>
        <w:tc>
          <w:tcPr>
            <w:tcW w:w="3119" w:type="dxa"/>
            <w:vAlign w:val="center"/>
          </w:tcPr>
          <w:p w:rsidR="00584681" w:rsidRPr="00CD62CB" w:rsidRDefault="00584681" w:rsidP="00584681">
            <w:pPr>
              <w:ind w:firstLine="420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準備出發回家</w:t>
            </w:r>
          </w:p>
        </w:tc>
        <w:tc>
          <w:tcPr>
            <w:tcW w:w="4677" w:type="dxa"/>
          </w:tcPr>
          <w:p w:rsidR="00584681" w:rsidRPr="00CD62CB" w:rsidRDefault="00584681" w:rsidP="00584681">
            <w:pPr>
              <w:jc w:val="center"/>
              <w:rPr>
                <w:rFonts w:ascii="華康少女文字W6" w:eastAsia="華康少女文字W6" w:hAnsi="標楷體"/>
                <w:sz w:val="20"/>
              </w:rPr>
            </w:pPr>
            <w:r w:rsidRPr="00CD62CB">
              <w:rPr>
                <w:rFonts w:ascii="華康少女文字W6" w:eastAsia="華康少女文字W6" w:hAnsi="標楷體" w:hint="eastAsia"/>
                <w:sz w:val="20"/>
              </w:rPr>
              <w:t>預計17:30~18:00到學校</w:t>
            </w:r>
          </w:p>
        </w:tc>
      </w:tr>
    </w:tbl>
    <w:p w:rsidR="00584681" w:rsidRPr="00CD62CB" w:rsidRDefault="00584681" w:rsidP="00584681">
      <w:pPr>
        <w:spacing w:line="440" w:lineRule="exact"/>
        <w:rPr>
          <w:rFonts w:ascii="華康少女文字W6" w:eastAsia="華康少女文字W6"/>
          <w:sz w:val="26"/>
          <w:szCs w:val="26"/>
        </w:rPr>
      </w:pPr>
      <w:r w:rsidRPr="00CD62CB">
        <w:rPr>
          <w:rFonts w:ascii="華康少女文字W6" w:eastAsia="華康少女文字W6" w:hint="eastAsia"/>
          <w:sz w:val="26"/>
          <w:szCs w:val="26"/>
        </w:rPr>
        <w:t>【報名回條】</w:t>
      </w:r>
    </w:p>
    <w:tbl>
      <w:tblPr>
        <w:tblStyle w:val="ab"/>
        <w:tblW w:w="10915" w:type="dxa"/>
        <w:tblInd w:w="108" w:type="dxa"/>
        <w:tblLook w:val="01E0" w:firstRow="1" w:lastRow="1" w:firstColumn="1" w:lastColumn="1" w:noHBand="0" w:noVBand="0"/>
      </w:tblPr>
      <w:tblGrid>
        <w:gridCol w:w="851"/>
        <w:gridCol w:w="1789"/>
        <w:gridCol w:w="2038"/>
        <w:gridCol w:w="1134"/>
        <w:gridCol w:w="1559"/>
        <w:gridCol w:w="2470"/>
        <w:gridCol w:w="1074"/>
      </w:tblGrid>
      <w:tr w:rsidR="000604C5" w:rsidRPr="00CD62CB" w:rsidTr="000604C5">
        <w:tc>
          <w:tcPr>
            <w:tcW w:w="851" w:type="dxa"/>
            <w:vAlign w:val="center"/>
          </w:tcPr>
          <w:p w:rsidR="00584681" w:rsidRPr="00CD62CB" w:rsidRDefault="00584681" w:rsidP="00584681">
            <w:pPr>
              <w:spacing w:line="0" w:lineRule="atLeast"/>
              <w:rPr>
                <w:rFonts w:ascii="華康少女文字W6" w:eastAsia="華康少女文字W6"/>
                <w:b/>
              </w:rPr>
            </w:pPr>
            <w:r w:rsidRPr="00CD62CB">
              <w:rPr>
                <w:rFonts w:ascii="華康少女文字W6" w:eastAsia="華康少女文字W6" w:hint="eastAsia"/>
                <w:b/>
              </w:rPr>
              <w:t>編號</w:t>
            </w:r>
          </w:p>
        </w:tc>
        <w:tc>
          <w:tcPr>
            <w:tcW w:w="1789" w:type="dxa"/>
            <w:vAlign w:val="center"/>
          </w:tcPr>
          <w:p w:rsidR="00584681" w:rsidRPr="00CD62CB" w:rsidRDefault="00584681" w:rsidP="000604C5">
            <w:pPr>
              <w:spacing w:line="0" w:lineRule="atLeast"/>
              <w:ind w:firstLineChars="100" w:firstLine="240"/>
              <w:rPr>
                <w:rFonts w:ascii="華康少女文字W6" w:eastAsia="華康少女文字W6"/>
                <w:b/>
              </w:rPr>
            </w:pPr>
            <w:r w:rsidRPr="00CD62CB">
              <w:rPr>
                <w:rFonts w:ascii="華康少女文字W6" w:eastAsia="華康少女文字W6" w:hint="eastAsia"/>
                <w:b/>
              </w:rPr>
              <w:t>班級/姓名</w:t>
            </w:r>
          </w:p>
        </w:tc>
        <w:tc>
          <w:tcPr>
            <w:tcW w:w="2038" w:type="dxa"/>
            <w:vAlign w:val="center"/>
          </w:tcPr>
          <w:p w:rsidR="00584681" w:rsidRPr="00CD62CB" w:rsidRDefault="00584681" w:rsidP="00584681">
            <w:pPr>
              <w:spacing w:line="0" w:lineRule="atLeast"/>
              <w:rPr>
                <w:rFonts w:ascii="華康少女文字W6" w:eastAsia="華康少女文字W6"/>
                <w:b/>
              </w:rPr>
            </w:pPr>
            <w:r w:rsidRPr="00CD62CB">
              <w:rPr>
                <w:rFonts w:ascii="華康少女文字W6" w:eastAsia="華康少女文字W6" w:hAnsi="新細明體" w:cs="新細明體" w:hint="eastAsia"/>
                <w:b/>
              </w:rPr>
              <w:t xml:space="preserve">  </w:t>
            </w:r>
            <w:r w:rsidRPr="00CD62CB">
              <w:rPr>
                <w:rFonts w:ascii="華康少女文字W6" w:eastAsia="華康少女文字W6" w:hint="eastAsia"/>
                <w:b/>
              </w:rPr>
              <w:t>身分證字號</w:t>
            </w:r>
          </w:p>
        </w:tc>
        <w:tc>
          <w:tcPr>
            <w:tcW w:w="1134" w:type="dxa"/>
            <w:vAlign w:val="center"/>
          </w:tcPr>
          <w:p w:rsidR="00584681" w:rsidRPr="00CD62CB" w:rsidRDefault="00584681" w:rsidP="00584681">
            <w:pPr>
              <w:spacing w:line="0" w:lineRule="atLeast"/>
              <w:jc w:val="center"/>
              <w:rPr>
                <w:rFonts w:ascii="華康少女文字W6" w:eastAsia="華康少女文字W6"/>
                <w:b/>
              </w:rPr>
            </w:pPr>
            <w:r w:rsidRPr="00CD62CB">
              <w:rPr>
                <w:rFonts w:ascii="華康少女文字W6" w:eastAsia="華康少女文字W6" w:hint="eastAsia"/>
                <w:b/>
              </w:rPr>
              <w:t>出生</w:t>
            </w:r>
          </w:p>
          <w:p w:rsidR="00584681" w:rsidRPr="00CD62CB" w:rsidRDefault="00584681" w:rsidP="00584681">
            <w:pPr>
              <w:spacing w:line="0" w:lineRule="atLeast"/>
              <w:jc w:val="center"/>
              <w:rPr>
                <w:rFonts w:ascii="華康少女文字W6" w:eastAsia="華康少女文字W6"/>
                <w:b/>
              </w:rPr>
            </w:pPr>
            <w:r w:rsidRPr="00CD62CB">
              <w:rPr>
                <w:rFonts w:ascii="華康少女文字W6" w:eastAsia="華康少女文字W6" w:hint="eastAsia"/>
                <w:b/>
              </w:rPr>
              <w:t>年月日</w:t>
            </w:r>
          </w:p>
        </w:tc>
        <w:tc>
          <w:tcPr>
            <w:tcW w:w="1559" w:type="dxa"/>
            <w:vAlign w:val="center"/>
          </w:tcPr>
          <w:p w:rsidR="00584681" w:rsidRPr="00CD62CB" w:rsidRDefault="00584681" w:rsidP="00584681">
            <w:pPr>
              <w:spacing w:line="0" w:lineRule="atLeast"/>
              <w:rPr>
                <w:rFonts w:ascii="華康少女文字W6" w:eastAsia="華康少女文字W6"/>
                <w:b/>
              </w:rPr>
            </w:pPr>
            <w:r w:rsidRPr="00CD62CB">
              <w:rPr>
                <w:rFonts w:ascii="華康少女文字W6" w:eastAsia="華康少女文字W6" w:hAnsi="新細明體" w:cs="新細明體" w:hint="eastAsia"/>
                <w:b/>
              </w:rPr>
              <w:t xml:space="preserve"> </w:t>
            </w:r>
            <w:r w:rsidRPr="00CD62CB">
              <w:rPr>
                <w:rFonts w:ascii="華康少女文字W6" w:eastAsia="華康少女文字W6" w:hint="eastAsia"/>
                <w:b/>
              </w:rPr>
              <w:t>聯絡電話</w:t>
            </w:r>
          </w:p>
        </w:tc>
        <w:tc>
          <w:tcPr>
            <w:tcW w:w="2470" w:type="dxa"/>
            <w:vAlign w:val="center"/>
          </w:tcPr>
          <w:p w:rsidR="00584681" w:rsidRPr="00CD62CB" w:rsidRDefault="000604C5" w:rsidP="00584681">
            <w:pPr>
              <w:spacing w:line="0" w:lineRule="atLeast"/>
              <w:ind w:firstLine="390"/>
              <w:rPr>
                <w:rFonts w:ascii="華康少女文字W6" w:eastAsia="華康少女文字W6"/>
                <w:b/>
              </w:rPr>
            </w:pPr>
            <w:r w:rsidRPr="00CD62CB">
              <w:rPr>
                <w:rFonts w:ascii="華康少女文字W6" w:eastAsia="華康少女文字W6" w:hAnsi="新細明體" w:cs="新細明體" w:hint="eastAsia"/>
                <w:b/>
              </w:rPr>
              <w:t xml:space="preserve">   </w:t>
            </w:r>
            <w:r w:rsidR="00584681" w:rsidRPr="00CD62CB">
              <w:rPr>
                <w:rFonts w:ascii="華康少女文字W6" w:eastAsia="華康少女文字W6" w:hint="eastAsia"/>
                <w:b/>
              </w:rPr>
              <w:t>住址</w:t>
            </w:r>
          </w:p>
        </w:tc>
        <w:tc>
          <w:tcPr>
            <w:tcW w:w="1074" w:type="dxa"/>
            <w:vAlign w:val="center"/>
          </w:tcPr>
          <w:p w:rsidR="00584681" w:rsidRPr="00CD62CB" w:rsidRDefault="00584681" w:rsidP="00584681">
            <w:pPr>
              <w:spacing w:line="0" w:lineRule="atLeast"/>
              <w:rPr>
                <w:rFonts w:ascii="華康少女文字W6" w:eastAsia="華康少女文字W6"/>
                <w:b/>
              </w:rPr>
            </w:pPr>
            <w:r w:rsidRPr="00CD62CB">
              <w:rPr>
                <w:rFonts w:ascii="華康少女文字W6" w:eastAsia="華康少女文字W6" w:hAnsi="新細明體" w:cs="新細明體" w:hint="eastAsia"/>
                <w:b/>
              </w:rPr>
              <w:t xml:space="preserve"> </w:t>
            </w:r>
            <w:r w:rsidRPr="00CD62CB">
              <w:rPr>
                <w:rFonts w:ascii="華康少女文字W6" w:eastAsia="華康少女文字W6" w:hint="eastAsia"/>
                <w:b/>
              </w:rPr>
              <w:t>葷/素</w:t>
            </w:r>
          </w:p>
        </w:tc>
      </w:tr>
      <w:tr w:rsidR="000604C5" w:rsidRPr="00CD62CB" w:rsidTr="000604C5">
        <w:trPr>
          <w:trHeight w:val="657"/>
        </w:trPr>
        <w:tc>
          <w:tcPr>
            <w:tcW w:w="851" w:type="dxa"/>
          </w:tcPr>
          <w:p w:rsidR="00584681" w:rsidRPr="00CD62CB" w:rsidRDefault="00584681" w:rsidP="00E759AF">
            <w:pPr>
              <w:spacing w:line="440" w:lineRule="exact"/>
              <w:ind w:firstLine="390"/>
              <w:rPr>
                <w:rFonts w:ascii="華康少女文字W6" w:eastAsia="華康少女文字W6"/>
                <w:sz w:val="26"/>
                <w:szCs w:val="26"/>
              </w:rPr>
            </w:pPr>
          </w:p>
        </w:tc>
        <w:tc>
          <w:tcPr>
            <w:tcW w:w="1789" w:type="dxa"/>
          </w:tcPr>
          <w:p w:rsidR="00584681" w:rsidRPr="00CD62CB" w:rsidRDefault="00584681" w:rsidP="00584681">
            <w:pPr>
              <w:spacing w:line="440" w:lineRule="exact"/>
              <w:rPr>
                <w:rFonts w:ascii="華康少女文字W6" w:eastAsia="華康少女文字W6"/>
                <w:sz w:val="26"/>
                <w:szCs w:val="26"/>
              </w:rPr>
            </w:pPr>
          </w:p>
        </w:tc>
        <w:tc>
          <w:tcPr>
            <w:tcW w:w="2038" w:type="dxa"/>
          </w:tcPr>
          <w:p w:rsidR="00584681" w:rsidRPr="00CD62CB" w:rsidRDefault="00584681" w:rsidP="00E759AF">
            <w:pPr>
              <w:spacing w:line="440" w:lineRule="exact"/>
              <w:ind w:firstLine="390"/>
              <w:rPr>
                <w:rFonts w:ascii="華康少女文字W6" w:eastAsia="華康少女文字W6"/>
                <w:sz w:val="26"/>
                <w:szCs w:val="26"/>
              </w:rPr>
            </w:pPr>
          </w:p>
        </w:tc>
        <w:tc>
          <w:tcPr>
            <w:tcW w:w="1134" w:type="dxa"/>
          </w:tcPr>
          <w:p w:rsidR="00584681" w:rsidRPr="00CD62CB" w:rsidRDefault="00584681" w:rsidP="00E759AF">
            <w:pPr>
              <w:spacing w:line="440" w:lineRule="exact"/>
              <w:ind w:firstLine="390"/>
              <w:rPr>
                <w:rFonts w:ascii="華康少女文字W6" w:eastAsia="華康少女文字W6"/>
                <w:sz w:val="26"/>
                <w:szCs w:val="26"/>
              </w:rPr>
            </w:pPr>
          </w:p>
        </w:tc>
        <w:tc>
          <w:tcPr>
            <w:tcW w:w="1559" w:type="dxa"/>
          </w:tcPr>
          <w:p w:rsidR="00584681" w:rsidRPr="00CD62CB" w:rsidRDefault="00584681" w:rsidP="00E759AF">
            <w:pPr>
              <w:spacing w:line="440" w:lineRule="exact"/>
              <w:ind w:firstLine="390"/>
              <w:rPr>
                <w:rFonts w:ascii="華康少女文字W6" w:eastAsia="華康少女文字W6"/>
                <w:sz w:val="26"/>
                <w:szCs w:val="26"/>
              </w:rPr>
            </w:pPr>
          </w:p>
        </w:tc>
        <w:tc>
          <w:tcPr>
            <w:tcW w:w="2470" w:type="dxa"/>
          </w:tcPr>
          <w:p w:rsidR="00584681" w:rsidRPr="00CD62CB" w:rsidRDefault="00584681" w:rsidP="00E759AF">
            <w:pPr>
              <w:spacing w:line="440" w:lineRule="exact"/>
              <w:ind w:firstLine="390"/>
              <w:rPr>
                <w:rFonts w:ascii="華康少女文字W6" w:eastAsia="華康少女文字W6"/>
                <w:sz w:val="26"/>
                <w:szCs w:val="26"/>
              </w:rPr>
            </w:pPr>
          </w:p>
        </w:tc>
        <w:tc>
          <w:tcPr>
            <w:tcW w:w="1074" w:type="dxa"/>
          </w:tcPr>
          <w:p w:rsidR="00584681" w:rsidRPr="00CD62CB" w:rsidRDefault="00584681" w:rsidP="00E759AF">
            <w:pPr>
              <w:spacing w:line="440" w:lineRule="exact"/>
              <w:ind w:firstLine="390"/>
              <w:rPr>
                <w:rFonts w:ascii="華康少女文字W6" w:eastAsia="華康少女文字W6"/>
                <w:sz w:val="26"/>
                <w:szCs w:val="26"/>
              </w:rPr>
            </w:pPr>
          </w:p>
        </w:tc>
      </w:tr>
      <w:tr w:rsidR="000604C5" w:rsidRPr="00CD62CB" w:rsidTr="000604C5">
        <w:trPr>
          <w:trHeight w:val="709"/>
        </w:trPr>
        <w:tc>
          <w:tcPr>
            <w:tcW w:w="851" w:type="dxa"/>
          </w:tcPr>
          <w:p w:rsidR="00584681" w:rsidRPr="00CD62CB" w:rsidRDefault="00584681" w:rsidP="00E759AF">
            <w:pPr>
              <w:spacing w:line="440" w:lineRule="exact"/>
              <w:ind w:firstLine="390"/>
              <w:rPr>
                <w:rFonts w:ascii="華康少女文字W6" w:eastAsia="華康少女文字W6"/>
                <w:sz w:val="26"/>
                <w:szCs w:val="26"/>
              </w:rPr>
            </w:pPr>
          </w:p>
        </w:tc>
        <w:tc>
          <w:tcPr>
            <w:tcW w:w="1789" w:type="dxa"/>
          </w:tcPr>
          <w:p w:rsidR="00584681" w:rsidRPr="00CD62CB" w:rsidRDefault="00584681" w:rsidP="00584681">
            <w:pPr>
              <w:spacing w:line="440" w:lineRule="exact"/>
              <w:rPr>
                <w:rFonts w:ascii="華康少女文字W6" w:eastAsia="華康少女文字W6"/>
                <w:sz w:val="26"/>
                <w:szCs w:val="26"/>
              </w:rPr>
            </w:pPr>
          </w:p>
        </w:tc>
        <w:tc>
          <w:tcPr>
            <w:tcW w:w="2038" w:type="dxa"/>
          </w:tcPr>
          <w:p w:rsidR="00584681" w:rsidRPr="00CD62CB" w:rsidRDefault="00584681" w:rsidP="00E759AF">
            <w:pPr>
              <w:spacing w:line="440" w:lineRule="exact"/>
              <w:ind w:firstLine="390"/>
              <w:rPr>
                <w:rFonts w:ascii="華康少女文字W6" w:eastAsia="華康少女文字W6"/>
                <w:sz w:val="26"/>
                <w:szCs w:val="26"/>
              </w:rPr>
            </w:pPr>
          </w:p>
        </w:tc>
        <w:tc>
          <w:tcPr>
            <w:tcW w:w="1134" w:type="dxa"/>
          </w:tcPr>
          <w:p w:rsidR="00584681" w:rsidRPr="00CD62CB" w:rsidRDefault="00584681" w:rsidP="00E759AF">
            <w:pPr>
              <w:spacing w:line="440" w:lineRule="exact"/>
              <w:ind w:firstLine="390"/>
              <w:rPr>
                <w:rFonts w:ascii="華康少女文字W6" w:eastAsia="華康少女文字W6"/>
                <w:sz w:val="26"/>
                <w:szCs w:val="26"/>
              </w:rPr>
            </w:pPr>
          </w:p>
        </w:tc>
        <w:tc>
          <w:tcPr>
            <w:tcW w:w="1559" w:type="dxa"/>
          </w:tcPr>
          <w:p w:rsidR="00584681" w:rsidRPr="00CD62CB" w:rsidRDefault="00584681" w:rsidP="00E759AF">
            <w:pPr>
              <w:spacing w:line="440" w:lineRule="exact"/>
              <w:ind w:firstLine="390"/>
              <w:rPr>
                <w:rFonts w:ascii="華康少女文字W6" w:eastAsia="華康少女文字W6"/>
                <w:sz w:val="26"/>
                <w:szCs w:val="26"/>
              </w:rPr>
            </w:pPr>
          </w:p>
        </w:tc>
        <w:tc>
          <w:tcPr>
            <w:tcW w:w="2470" w:type="dxa"/>
          </w:tcPr>
          <w:p w:rsidR="00584681" w:rsidRPr="00CD62CB" w:rsidRDefault="00584681" w:rsidP="00E759AF">
            <w:pPr>
              <w:spacing w:line="440" w:lineRule="exact"/>
              <w:ind w:firstLine="390"/>
              <w:rPr>
                <w:rFonts w:ascii="華康少女文字W6" w:eastAsia="華康少女文字W6"/>
                <w:sz w:val="26"/>
                <w:szCs w:val="26"/>
              </w:rPr>
            </w:pPr>
          </w:p>
        </w:tc>
        <w:tc>
          <w:tcPr>
            <w:tcW w:w="1074" w:type="dxa"/>
          </w:tcPr>
          <w:p w:rsidR="00584681" w:rsidRPr="00CD62CB" w:rsidRDefault="00584681" w:rsidP="00E759AF">
            <w:pPr>
              <w:spacing w:line="440" w:lineRule="exact"/>
              <w:ind w:firstLine="390"/>
              <w:rPr>
                <w:rFonts w:ascii="華康少女文字W6" w:eastAsia="華康少女文字W6"/>
                <w:sz w:val="26"/>
                <w:szCs w:val="26"/>
              </w:rPr>
            </w:pPr>
          </w:p>
        </w:tc>
      </w:tr>
    </w:tbl>
    <w:p w:rsidR="00584681" w:rsidRPr="00CD62CB" w:rsidRDefault="00347C47" w:rsidP="00584681">
      <w:pPr>
        <w:spacing w:line="440" w:lineRule="exact"/>
        <w:rPr>
          <w:rFonts w:ascii="華康少女文字W6" w:eastAsia="華康少女文字W6" w:hAnsi="標楷體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8CB448A" wp14:editId="69113381">
            <wp:simplePos x="0" y="0"/>
            <wp:positionH relativeFrom="column">
              <wp:posOffset>6052185</wp:posOffset>
            </wp:positionH>
            <wp:positionV relativeFrom="paragraph">
              <wp:posOffset>83820</wp:posOffset>
            </wp:positionV>
            <wp:extent cx="923925" cy="1279525"/>
            <wp:effectExtent l="0" t="0" r="9525" b="0"/>
            <wp:wrapNone/>
            <wp:docPr id="4" name="圖片 4" descr="http://link.photo.pchome.com.tw/s08/redchen/2/12979220869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nk.photo.pchome.com.tw/s08/redchen/2/129792208697/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681" w:rsidRPr="00CD62CB">
        <w:rPr>
          <w:rFonts w:ascii="華康少女文字W6" w:eastAsia="華康少女文字W6" w:hAnsi="標楷體" w:hint="eastAsia"/>
          <w:sz w:val="23"/>
          <w:szCs w:val="23"/>
        </w:rPr>
        <w:t>【注意事項】</w:t>
      </w:r>
    </w:p>
    <w:p w:rsidR="00584681" w:rsidRPr="00CD62CB" w:rsidRDefault="00584681" w:rsidP="000604C5">
      <w:pPr>
        <w:spacing w:line="260" w:lineRule="exact"/>
        <w:rPr>
          <w:rFonts w:ascii="華康少女文字W6" w:eastAsia="華康少女文字W6" w:hAnsi="標楷體"/>
          <w:sz w:val="23"/>
          <w:szCs w:val="23"/>
        </w:rPr>
      </w:pPr>
      <w:r w:rsidRPr="00CD62CB">
        <w:rPr>
          <w:rFonts w:ascii="華康少女文字W6" w:eastAsia="華康少女文字W6" w:hAnsi="標楷體" w:hint="eastAsia"/>
          <w:sz w:val="23"/>
          <w:szCs w:val="23"/>
        </w:rPr>
        <w:t>1.報名截止日期:10</w:t>
      </w:r>
      <w:r w:rsidR="000604C5" w:rsidRPr="00CD62CB">
        <w:rPr>
          <w:rFonts w:ascii="華康少女文字W6" w:eastAsia="華康少女文字W6" w:hAnsi="標楷體" w:hint="eastAsia"/>
          <w:sz w:val="23"/>
          <w:szCs w:val="23"/>
        </w:rPr>
        <w:t>2</w:t>
      </w:r>
      <w:r w:rsidRPr="00CD62CB">
        <w:rPr>
          <w:rFonts w:ascii="華康少女文字W6" w:eastAsia="華康少女文字W6" w:hAnsi="標楷體" w:hint="eastAsia"/>
          <w:sz w:val="23"/>
          <w:szCs w:val="23"/>
        </w:rPr>
        <w:t>年05月</w:t>
      </w:r>
      <w:r w:rsidR="000604C5" w:rsidRPr="00CD62CB">
        <w:rPr>
          <w:rFonts w:ascii="華康少女文字W6" w:eastAsia="華康少女文字W6" w:hAnsi="標楷體" w:hint="eastAsia"/>
          <w:sz w:val="23"/>
          <w:szCs w:val="23"/>
        </w:rPr>
        <w:t>01</w:t>
      </w:r>
      <w:r w:rsidRPr="00CD62CB">
        <w:rPr>
          <w:rFonts w:ascii="華康少女文字W6" w:eastAsia="華康少女文字W6" w:hAnsi="標楷體" w:hint="eastAsia"/>
          <w:sz w:val="23"/>
          <w:szCs w:val="23"/>
        </w:rPr>
        <w:t>日(</w:t>
      </w:r>
      <w:r w:rsidR="000604C5" w:rsidRPr="00CD62CB">
        <w:rPr>
          <w:rFonts w:ascii="華康少女文字W6" w:eastAsia="華康少女文字W6" w:hAnsi="標楷體" w:hint="eastAsia"/>
          <w:sz w:val="23"/>
          <w:szCs w:val="23"/>
        </w:rPr>
        <w:t>星期三</w:t>
      </w:r>
      <w:r w:rsidRPr="00CD62CB">
        <w:rPr>
          <w:rFonts w:ascii="華康少女文字W6" w:eastAsia="華康少女文字W6" w:hAnsi="標楷體" w:hint="eastAsia"/>
          <w:sz w:val="23"/>
          <w:szCs w:val="23"/>
        </w:rPr>
        <w:t>)，逾期</w:t>
      </w:r>
      <w:proofErr w:type="gramStart"/>
      <w:r w:rsidRPr="00CD62CB">
        <w:rPr>
          <w:rFonts w:ascii="華康少女文字W6" w:eastAsia="華康少女文字W6" w:hAnsi="標楷體" w:hint="eastAsia"/>
          <w:sz w:val="23"/>
          <w:szCs w:val="23"/>
        </w:rPr>
        <w:t>不</w:t>
      </w:r>
      <w:proofErr w:type="gramEnd"/>
      <w:r w:rsidRPr="00CD62CB">
        <w:rPr>
          <w:rFonts w:ascii="華康少女文字W6" w:eastAsia="華康少女文字W6" w:hAnsi="標楷體" w:hint="eastAsia"/>
          <w:sz w:val="23"/>
          <w:szCs w:val="23"/>
        </w:rPr>
        <w:t>候。</w:t>
      </w:r>
    </w:p>
    <w:p w:rsidR="00584681" w:rsidRPr="00CD62CB" w:rsidRDefault="00584681" w:rsidP="000604C5">
      <w:pPr>
        <w:spacing w:line="260" w:lineRule="exact"/>
        <w:rPr>
          <w:rFonts w:ascii="華康少女文字W6" w:eastAsia="華康少女文字W6" w:hAnsi="標楷體"/>
          <w:sz w:val="23"/>
          <w:szCs w:val="23"/>
        </w:rPr>
      </w:pPr>
      <w:r w:rsidRPr="00CD62CB">
        <w:rPr>
          <w:rFonts w:ascii="華康少女文字W6" w:eastAsia="華康少女文字W6" w:hAnsi="標楷體" w:hint="eastAsia"/>
          <w:sz w:val="23"/>
          <w:szCs w:val="23"/>
        </w:rPr>
        <w:t>2.身障生若需帶親友一同參與，僅以一人為限，以利資源能服務</w:t>
      </w:r>
      <w:proofErr w:type="gramStart"/>
      <w:r w:rsidRPr="00CD62CB">
        <w:rPr>
          <w:rFonts w:ascii="華康少女文字W6" w:eastAsia="華康少女文字W6" w:hAnsi="標楷體" w:hint="eastAsia"/>
          <w:sz w:val="23"/>
          <w:szCs w:val="23"/>
        </w:rPr>
        <w:t>更多身障</w:t>
      </w:r>
      <w:proofErr w:type="gramEnd"/>
      <w:r w:rsidRPr="00CD62CB">
        <w:rPr>
          <w:rFonts w:ascii="華康少女文字W6" w:eastAsia="華康少女文字W6" w:hAnsi="標楷體" w:hint="eastAsia"/>
          <w:sz w:val="23"/>
          <w:szCs w:val="23"/>
        </w:rPr>
        <w:t>生。</w:t>
      </w:r>
    </w:p>
    <w:p w:rsidR="00584681" w:rsidRPr="00CD62CB" w:rsidRDefault="00584681" w:rsidP="000604C5">
      <w:pPr>
        <w:spacing w:line="260" w:lineRule="exact"/>
        <w:rPr>
          <w:rFonts w:ascii="華康少女文字W6" w:eastAsia="華康少女文字W6" w:hAnsi="標楷體"/>
          <w:sz w:val="23"/>
          <w:szCs w:val="23"/>
        </w:rPr>
      </w:pPr>
      <w:r w:rsidRPr="00CD62CB">
        <w:rPr>
          <w:rFonts w:ascii="華康少女文字W6" w:eastAsia="華康少女文字W6" w:hAnsi="標楷體" w:hint="eastAsia"/>
          <w:sz w:val="23"/>
          <w:szCs w:val="23"/>
        </w:rPr>
        <w:t>3.因本學期經費有限，報名人數以41人為限，若超過此一人數，以報名時間順序為優先參與。</w:t>
      </w:r>
    </w:p>
    <w:p w:rsidR="00584681" w:rsidRPr="00CD62CB" w:rsidRDefault="00584681" w:rsidP="000604C5">
      <w:pPr>
        <w:spacing w:line="260" w:lineRule="exact"/>
        <w:rPr>
          <w:rFonts w:ascii="華康少女文字W6" w:eastAsia="華康少女文字W6"/>
          <w:sz w:val="23"/>
          <w:szCs w:val="23"/>
        </w:rPr>
      </w:pPr>
      <w:r w:rsidRPr="00CD62CB">
        <w:rPr>
          <w:rFonts w:ascii="華康少女文字W6" w:eastAsia="華康少女文字W6" w:hint="eastAsia"/>
          <w:sz w:val="23"/>
          <w:szCs w:val="23"/>
        </w:rPr>
        <w:t>4.將不接受當天報名或未保保險者一同參與活動。</w:t>
      </w:r>
    </w:p>
    <w:p w:rsidR="00584681" w:rsidRPr="00CD62CB" w:rsidRDefault="00584681" w:rsidP="00CD62CB">
      <w:pPr>
        <w:spacing w:line="260" w:lineRule="exact"/>
        <w:rPr>
          <w:rFonts w:ascii="華康少女文字W6" w:eastAsia="華康少女文字W6"/>
          <w:sz w:val="23"/>
          <w:szCs w:val="23"/>
        </w:rPr>
      </w:pPr>
      <w:r w:rsidRPr="00CD62CB">
        <w:rPr>
          <w:rFonts w:ascii="華康少女文字W6" w:eastAsia="華康少女文字W6" w:hint="eastAsia"/>
          <w:sz w:val="23"/>
          <w:szCs w:val="23"/>
        </w:rPr>
        <w:t>5.如遇不可抗之因素，例：天候不佳…等，活動若有更動將</w:t>
      </w:r>
      <w:r w:rsidR="00347C47">
        <w:rPr>
          <w:rFonts w:ascii="細明體" w:eastAsia="細明體" w:hAnsi="細明體" w:cs="細明體" w:hint="eastAsia"/>
          <w:sz w:val="23"/>
          <w:szCs w:val="23"/>
        </w:rPr>
        <w:t>發</w:t>
      </w:r>
      <w:r w:rsidR="000604C5" w:rsidRPr="00CD62CB">
        <w:rPr>
          <w:rFonts w:ascii="華康少女文字W6" w:eastAsia="華康少女文字W6" w:hint="eastAsia"/>
          <w:sz w:val="23"/>
          <w:szCs w:val="23"/>
        </w:rPr>
        <w:t>簡訊</w:t>
      </w:r>
      <w:r w:rsidRPr="00CD62CB">
        <w:rPr>
          <w:rFonts w:ascii="華康少女文字W6" w:eastAsia="華康少女文字W6" w:hint="eastAsia"/>
          <w:sz w:val="23"/>
          <w:szCs w:val="23"/>
        </w:rPr>
        <w:t>或上網公告通知。</w:t>
      </w:r>
    </w:p>
    <w:sectPr w:rsidR="00584681" w:rsidRPr="00CD62CB" w:rsidSect="008C716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9E" w:rsidRDefault="0037079E" w:rsidP="008C716E">
      <w:r>
        <w:separator/>
      </w:r>
    </w:p>
  </w:endnote>
  <w:endnote w:type="continuationSeparator" w:id="0">
    <w:p w:rsidR="0037079E" w:rsidRDefault="0037079E" w:rsidP="008C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少女文字W6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9E" w:rsidRDefault="0037079E" w:rsidP="008C716E">
      <w:r>
        <w:separator/>
      </w:r>
    </w:p>
  </w:footnote>
  <w:footnote w:type="continuationSeparator" w:id="0">
    <w:p w:rsidR="0037079E" w:rsidRDefault="0037079E" w:rsidP="008C7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B7"/>
    <w:rsid w:val="000604C5"/>
    <w:rsid w:val="00324F1E"/>
    <w:rsid w:val="00347C47"/>
    <w:rsid w:val="003502B7"/>
    <w:rsid w:val="0037079E"/>
    <w:rsid w:val="00584681"/>
    <w:rsid w:val="00814CA2"/>
    <w:rsid w:val="00834E51"/>
    <w:rsid w:val="008618AE"/>
    <w:rsid w:val="0087510C"/>
    <w:rsid w:val="008C716E"/>
    <w:rsid w:val="008D49F5"/>
    <w:rsid w:val="00953416"/>
    <w:rsid w:val="00994D6C"/>
    <w:rsid w:val="009E5A0E"/>
    <w:rsid w:val="009F7DA3"/>
    <w:rsid w:val="00AE20F0"/>
    <w:rsid w:val="00C62ABB"/>
    <w:rsid w:val="00CD62CB"/>
    <w:rsid w:val="00D002C7"/>
    <w:rsid w:val="00D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002C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D002C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002C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D002C7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D002C7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D002C7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D002C7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D002C7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D002C7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D002C7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D002C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D002C7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D002C7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C7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C716E"/>
    <w:rPr>
      <w:kern w:val="2"/>
    </w:rPr>
  </w:style>
  <w:style w:type="paragraph" w:styleId="a9">
    <w:name w:val="footer"/>
    <w:basedOn w:val="a"/>
    <w:link w:val="aa"/>
    <w:uiPriority w:val="99"/>
    <w:unhideWhenUsed/>
    <w:rsid w:val="008C7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C716E"/>
    <w:rPr>
      <w:kern w:val="2"/>
    </w:rPr>
  </w:style>
  <w:style w:type="table" w:styleId="ab">
    <w:name w:val="Table Grid"/>
    <w:basedOn w:val="a1"/>
    <w:rsid w:val="0058468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47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7C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002C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D002C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002C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D002C7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D002C7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D002C7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D002C7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D002C7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D002C7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D002C7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D002C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D002C7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D002C7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C7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C716E"/>
    <w:rPr>
      <w:kern w:val="2"/>
    </w:rPr>
  </w:style>
  <w:style w:type="paragraph" w:styleId="a9">
    <w:name w:val="footer"/>
    <w:basedOn w:val="a"/>
    <w:link w:val="aa"/>
    <w:uiPriority w:val="99"/>
    <w:unhideWhenUsed/>
    <w:rsid w:val="008C7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C716E"/>
    <w:rPr>
      <w:kern w:val="2"/>
    </w:rPr>
  </w:style>
  <w:style w:type="table" w:styleId="ab">
    <w:name w:val="Table Grid"/>
    <w:basedOn w:val="a1"/>
    <w:rsid w:val="0058468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47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7C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87ADD-1BE9-4E51-8919-7B6D84AC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2013-04-17T01:13:00Z</dcterms:created>
  <dcterms:modified xsi:type="dcterms:W3CDTF">2013-04-19T01:39:00Z</dcterms:modified>
</cp:coreProperties>
</file>