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="00F64A7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951905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1905">
              <w:rPr>
                <w:rFonts w:ascii="Times New Roman" w:eastAsia="標楷體" w:hAnsi="Times New Roman" w:hint="eastAsia"/>
              </w:rPr>
              <w:t>雲</w:t>
            </w:r>
            <w:r w:rsidR="00991806">
              <w:rPr>
                <w:rFonts w:ascii="Times New Roman" w:eastAsia="標楷體" w:hAnsi="Times New Roman" w:hint="eastAsia"/>
              </w:rPr>
              <w:t>林觀光</w:t>
            </w:r>
            <w:r w:rsidR="00951905">
              <w:rPr>
                <w:rFonts w:ascii="Times New Roman" w:eastAsia="標楷體" w:hAnsi="Times New Roman" w:hint="eastAsia"/>
              </w:rPr>
              <w:t>旗艦工程</w:t>
            </w:r>
            <w:r w:rsidR="00951905">
              <w:rPr>
                <w:rFonts w:ascii="Times New Roman" w:eastAsia="標楷體" w:hAnsi="Times New Roman" w:hint="eastAsia"/>
              </w:rPr>
              <w:t xml:space="preserve"> </w:t>
            </w:r>
            <w:r w:rsidR="00951905">
              <w:rPr>
                <w:rFonts w:ascii="Times New Roman" w:eastAsia="標楷體" w:hAnsi="Times New Roman" w:hint="eastAsia"/>
              </w:rPr>
              <w:t>立委爭取經費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64A79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64A79">
              <w:rPr>
                <w:rFonts w:ascii="Times New Roman" w:eastAsia="標楷體" w:hAnsi="Times New Roman" w:hint="eastAsia"/>
              </w:rPr>
              <w:t>4A0H0098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64A79">
              <w:rPr>
                <w:rFonts w:ascii="Times New Roman" w:eastAsia="標楷體" w:hAnsi="Times New Roman" w:hint="eastAsia"/>
              </w:rPr>
              <w:t>邱憶如</w:t>
            </w:r>
          </w:p>
        </w:tc>
      </w:tr>
      <w:tr w:rsidR="001B1406" w:rsidRPr="00951905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951905" w:rsidRPr="00951905" w:rsidRDefault="001B1406" w:rsidP="00951905">
            <w:pPr>
              <w:pStyle w:val="Web"/>
              <w:shd w:val="clear" w:color="auto" w:fill="FFFFFF"/>
              <w:spacing w:before="240" w:beforeAutospacing="0" w:after="240" w:afterAutospacing="0" w:line="435" w:lineRule="atLeast"/>
              <w:textAlignment w:val="baseline"/>
              <w:rPr>
                <w:rFonts w:ascii="標楷體" w:eastAsia="標楷體" w:hAnsi="標楷體" w:hint="eastAsia"/>
                <w:color w:val="000000"/>
                <w:spacing w:val="30"/>
              </w:rPr>
            </w:pPr>
            <w:r w:rsidRPr="00951905">
              <w:rPr>
                <w:rFonts w:ascii="標楷體" w:eastAsia="標楷體" w:hAnsi="標楷體"/>
              </w:rPr>
              <w:t>內文：</w:t>
            </w:r>
            <w:r w:rsidR="00951905" w:rsidRPr="00951905">
              <w:rPr>
                <w:rFonts w:ascii="標楷體" w:eastAsia="標楷體" w:hAnsi="標楷體"/>
                <w:color w:val="000000"/>
                <w:spacing w:val="30"/>
              </w:rPr>
              <w:t>好房News記者王同成／雲林報導</w:t>
            </w:r>
          </w:p>
          <w:p w:rsidR="00951905" w:rsidRPr="00951905" w:rsidRDefault="00951905" w:rsidP="00951905">
            <w:pPr>
              <w:pStyle w:val="Web"/>
              <w:shd w:val="clear" w:color="auto" w:fill="FFFFFF"/>
              <w:spacing w:before="240" w:beforeAutospacing="0" w:after="240" w:afterAutospacing="0" w:line="435" w:lineRule="atLeast"/>
              <w:textAlignment w:val="baseline"/>
              <w:rPr>
                <w:rFonts w:ascii="標楷體" w:eastAsia="標楷體" w:hAnsi="標楷體"/>
                <w:color w:val="000000"/>
                <w:spacing w:val="30"/>
              </w:rPr>
            </w:pPr>
            <w:r w:rsidRPr="00951905">
              <w:rPr>
                <w:rFonts w:ascii="標楷體" w:eastAsia="標楷體" w:hAnsi="標楷體"/>
                <w:color w:val="000000"/>
                <w:spacing w:val="30"/>
              </w:rPr>
              <w:t>行政院為發揮台灣觀光優勢，訂定區域觀光旗艦計畫，有關雲林地區，在立委</w:t>
            </w:r>
            <w:proofErr w:type="gramStart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張嘉郡爭取</w:t>
            </w:r>
            <w:proofErr w:type="gramEnd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下，核定納入「北港復興鐵橋及</w:t>
            </w:r>
            <w:proofErr w:type="gramStart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週</w:t>
            </w:r>
            <w:proofErr w:type="gramEnd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邊景觀改善工程」、「古坑鄉石壁地區竹</w:t>
            </w:r>
            <w:proofErr w:type="gramStart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篙</w:t>
            </w:r>
            <w:proofErr w:type="gramEnd"/>
            <w:r w:rsidRPr="00951905">
              <w:rPr>
                <w:rFonts w:ascii="標楷體" w:eastAsia="標楷體" w:hAnsi="標楷體"/>
                <w:color w:val="000000"/>
                <w:spacing w:val="30"/>
              </w:rPr>
              <w:t>水溪步道串聯整建工程」、「鄧麗君出生地之文物紀念地」及「斗六市紫藤湖景觀工程」。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立委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張嘉郡表示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，雲林縣有許多極具潛力的觀光景點，若妥善規劃，其吸引力不輸給大都會地區，也可進一步帶動地方發展，但雲林縣各項資源有限，有待政府單位協助建設，以平衡城鄉之差距。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雲林縣在立委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張嘉郡全力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爭取下，已有四件通過交通部觀光局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一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O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二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年度區域觀光旗艦計畫初步核定補助，補助經費達六千五百萬元，核定四項補助計畫如下。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（一）北港復興鐵橋及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週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邊景觀改善工程（補助二千五百萬元）：主要辦理新建北港復興鐵橋及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週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  <w:t>邊景觀改善，屬跨年度工程，核定總經費為七千萬元，觀光局計將補助百分之九十五經費，雲林縣政府配合百分之五。</w:t>
            </w: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觀光局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一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O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一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年度區域觀光旗艦計畫已補助四千二百七十五萬元預算執行，同意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一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O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二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年度續予補助。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（二）古坑石壁地區竹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篙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水溪步道串聯整建工程（補助二千萬元）：補助辦理石壁地區九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芎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神木及竹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篙水溪景點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整理及步道串連整建。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（三）鄧麗君出生地之文物紀念地（補助一千萬元）：九十九年度區域觀光旗艦計畫已補助該區在案，同意繼續協助完善停車場相關遊客服務設施、交通導引設施及館區主體外之景觀設</w:t>
            </w: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lastRenderedPageBreak/>
              <w:t>施，惟應請由公所儘速取得所需工程用地。</w:t>
            </w:r>
          </w:p>
          <w:p w:rsidR="00951905" w:rsidRPr="00951905" w:rsidRDefault="00951905" w:rsidP="00951905">
            <w:pPr>
              <w:widowControl/>
              <w:shd w:val="clear" w:color="auto" w:fill="FFFFFF"/>
              <w:spacing w:line="435" w:lineRule="atLeast"/>
              <w:textAlignment w:val="baseline"/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</w:rPr>
            </w:pPr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（四）斗六市紫藤湖景觀工程（補助一千萬元）：九十九年度區域觀光旗艦計畫已補助該區在案，在不調整及變更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滯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洪量及池體原有結構原則下，同意延續</w:t>
            </w:r>
            <w:proofErr w:type="gramStart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完善環</w:t>
            </w:r>
            <w:proofErr w:type="gramEnd"/>
            <w:r w:rsidRPr="00951905">
              <w:rPr>
                <w:rFonts w:ascii="標楷體" w:eastAsia="標楷體" w:hAnsi="標楷體" w:cs="新細明體"/>
                <w:color w:val="000000"/>
                <w:spacing w:val="30"/>
                <w:kern w:val="0"/>
                <w:szCs w:val="24"/>
                <w:bdr w:val="none" w:sz="0" w:space="0" w:color="auto" w:frame="1"/>
              </w:rPr>
              <w:t>湖步道、增加植栽及遊客服務設施等。</w:t>
            </w:r>
          </w:p>
          <w:p w:rsidR="001B1406" w:rsidRPr="00951905" w:rsidRDefault="001B14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9918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1B1406" w:rsidRDefault="0099180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951905">
              <w:rPr>
                <w:rFonts w:ascii="Times New Roman" w:eastAsia="標楷體" w:hAnsi="Times New Roman" w:hint="eastAsia"/>
              </w:rPr>
              <w:t>地區的觀</w:t>
            </w:r>
            <w:proofErr w:type="gramStart"/>
            <w:r w:rsidR="00951905">
              <w:rPr>
                <w:rFonts w:ascii="Times New Roman" w:eastAsia="標楷體" w:hAnsi="Times New Roman" w:hint="eastAsia"/>
              </w:rPr>
              <w:t>觀</w:t>
            </w:r>
            <w:proofErr w:type="gramEnd"/>
            <w:r w:rsidR="00951905">
              <w:rPr>
                <w:rFonts w:ascii="Times New Roman" w:eastAsia="標楷體" w:hAnsi="Times New Roman" w:hint="eastAsia"/>
              </w:rPr>
              <w:t>景點，想要吸引觀光客的到來，那麼工程一定會是關鍵，要有好的建構，政府方負責籌備經費，並爭取最有利的工程，我想這是需要很有智的人才，</w:t>
            </w:r>
            <w:r>
              <w:rPr>
                <w:rFonts w:ascii="Times New Roman" w:eastAsia="標楷體" w:hAnsi="Times New Roman" w:hint="eastAsia"/>
              </w:rPr>
              <w:t>當然若政府因建構案貪</w:t>
            </w:r>
            <w:proofErr w:type="gramStart"/>
            <w:r>
              <w:rPr>
                <w:rFonts w:ascii="Times New Roman" w:eastAsia="標楷體" w:hAnsi="Times New Roman" w:hint="eastAsia"/>
              </w:rPr>
              <w:t>汙</w:t>
            </w:r>
            <w:proofErr w:type="gramEnd"/>
            <w:r>
              <w:rPr>
                <w:rFonts w:ascii="Times New Roman" w:eastAsia="標楷體" w:hAnsi="Times New Roman" w:hint="eastAsia"/>
              </w:rPr>
              <w:t>，這會是最糟糕的，不僅會造成工程上的危機也是工程倫理最不佳的典範。</w:t>
            </w:r>
          </w:p>
          <w:p w:rsidR="00991806" w:rsidRPr="001B1406" w:rsidRDefault="0099180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一個好的觀光景點當然包括其周邊的交通辦法，若能連交通的工程都包辦好，那麼就會是一個完美的觀光地，可讓遊客玩得開心又安心，看到雲林的立委能完成這些觀光工程項目，真的很厲害呢。</w:t>
            </w:r>
          </w:p>
        </w:tc>
      </w:tr>
    </w:tbl>
    <w:p w:rsidR="001B1406" w:rsidRDefault="001B1406"/>
    <w:sectPr w:rsidR="001B1406" w:rsidSect="004C6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E2" w:rsidRDefault="000079E2" w:rsidP="00F64A79">
      <w:r>
        <w:separator/>
      </w:r>
    </w:p>
  </w:endnote>
  <w:endnote w:type="continuationSeparator" w:id="0">
    <w:p w:rsidR="000079E2" w:rsidRDefault="000079E2" w:rsidP="00F6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E2" w:rsidRDefault="000079E2" w:rsidP="00F64A79">
      <w:r>
        <w:separator/>
      </w:r>
    </w:p>
  </w:footnote>
  <w:footnote w:type="continuationSeparator" w:id="0">
    <w:p w:rsidR="000079E2" w:rsidRDefault="000079E2" w:rsidP="00F64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079E2"/>
    <w:rsid w:val="0018170F"/>
    <w:rsid w:val="001B1406"/>
    <w:rsid w:val="002C3DD5"/>
    <w:rsid w:val="004C636A"/>
    <w:rsid w:val="00951905"/>
    <w:rsid w:val="00991806"/>
    <w:rsid w:val="00F64A79"/>
    <w:rsid w:val="00F7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6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64A79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6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64A79"/>
    <w:rPr>
      <w:kern w:val="2"/>
    </w:rPr>
  </w:style>
  <w:style w:type="paragraph" w:styleId="Web">
    <w:name w:val="Normal (Web)"/>
    <w:basedOn w:val="a"/>
    <w:uiPriority w:val="99"/>
    <w:unhideWhenUsed/>
    <w:rsid w:val="009519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mshome</cp:lastModifiedBy>
  <cp:revision>2</cp:revision>
  <dcterms:created xsi:type="dcterms:W3CDTF">2013-05-07T14:46:00Z</dcterms:created>
  <dcterms:modified xsi:type="dcterms:W3CDTF">2013-05-07T14:46:00Z</dcterms:modified>
</cp:coreProperties>
</file>